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3" w:rsidRPr="00832733" w:rsidRDefault="00832733" w:rsidP="00832733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LWV </w:t>
      </w:r>
      <w:bookmarkStart w:id="0" w:name="_GoBack"/>
      <w:bookmarkEnd w:id="0"/>
      <w:r w:rsidRPr="00832733">
        <w:rPr>
          <w:rFonts w:ascii="Calibri" w:eastAsia="Times New Roman" w:hAnsi="Calibri" w:cs="Times New Roman"/>
          <w:b/>
          <w:color w:val="000000"/>
          <w:sz w:val="24"/>
          <w:szCs w:val="24"/>
        </w:rPr>
        <w:t>Meet the Candidates Events in Wood County</w:t>
      </w:r>
    </w:p>
    <w:p w:rsidR="00832733" w:rsidRDefault="00832733" w:rsidP="00832733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League of Women Voters of Wood County will host three Meet the Candidate events to help voters make their choices in the November 8 general election. All are open to the public. </w:t>
      </w: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 Candidates for City of Vienna Mayor, Recorder, and City Council</w:t>
      </w:r>
      <w:r w:rsidRPr="00832733">
        <w:rPr>
          <w:rFonts w:ascii="Calibri" w:eastAsia="Times New Roman" w:hAnsi="Calibri" w:cs="Times New Roman"/>
          <w:color w:val="000000"/>
          <w:sz w:val="24"/>
          <w:szCs w:val="24"/>
        </w:rPr>
        <w:t xml:space="preserve"> (five seats) </w:t>
      </w: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color w:val="000000"/>
          <w:sz w:val="24"/>
          <w:szCs w:val="24"/>
        </w:rPr>
        <w:t>Tuesday, October 11 at 7:00 p.m. in the Vienna Community Building in Jackson Park (34th St. across from Jackson Middle School)</w:t>
      </w: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 Candidates for the West Virginia State Senate and House of Delegates</w:t>
      </w: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color w:val="000000"/>
          <w:sz w:val="24"/>
          <w:szCs w:val="24"/>
        </w:rPr>
        <w:t>Tuesday, October 18 at 7:00 p.m. in the City Council Chambers, 2nd floor of the Parkersburg City Building</w:t>
      </w: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 Candidates for Wood County Commission, Sheriff, and County Clerk and Parkersburg Mayor and City Council</w:t>
      </w:r>
    </w:p>
    <w:p w:rsidR="00832733" w:rsidRPr="00832733" w:rsidRDefault="00832733" w:rsidP="0083273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32733">
        <w:rPr>
          <w:rFonts w:ascii="Calibri" w:eastAsia="Times New Roman" w:hAnsi="Calibri" w:cs="Times New Roman"/>
          <w:color w:val="000000"/>
          <w:sz w:val="24"/>
          <w:szCs w:val="24"/>
        </w:rPr>
        <w:t>Monday, October 24 at 7:00 p.m. in the City Council Chambers, 2nd floor of the Parkersburg City Building</w:t>
      </w:r>
    </w:p>
    <w:p w:rsidR="008E4C01" w:rsidRDefault="008E4C01"/>
    <w:sectPr w:rsidR="008E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3"/>
    <w:rsid w:val="00832733"/>
    <w:rsid w:val="008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2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2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ksstoltz</dc:creator>
  <cp:lastModifiedBy>ksstoltz</cp:lastModifiedBy>
  <cp:revision>1</cp:revision>
  <dcterms:created xsi:type="dcterms:W3CDTF">2016-09-30T15:15:00Z</dcterms:created>
  <dcterms:modified xsi:type="dcterms:W3CDTF">2016-09-30T15:21:00Z</dcterms:modified>
</cp:coreProperties>
</file>