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Default="001D6B24" w:rsidP="001D6B24">
      <w:pPr>
        <w:pStyle w:val="Heading1"/>
        <w:rPr>
          <w:rFonts w:ascii="Times New Roman" w:hAnsi="Times New Roman"/>
          <w:sz w:val="48"/>
        </w:rPr>
      </w:pPr>
      <w:r>
        <w:rPr>
          <w:rFonts w:ascii="Times New Roman" w:hAnsi="Times New Roman"/>
          <w:sz w:val="48"/>
        </w:rPr>
        <w:t>League of</w:t>
      </w:r>
    </w:p>
    <w:p w:rsidR="001D6B24" w:rsidRPr="001D6B24" w:rsidRDefault="001D6B24" w:rsidP="001D6B24">
      <w:pPr>
        <w:rPr>
          <w:rFonts w:ascii="Times New Roman" w:hAnsi="Times New Roman" w:cs="Times New Roman"/>
          <w:sz w:val="48"/>
        </w:rPr>
      </w:pPr>
      <w:r w:rsidRPr="001D6B24">
        <w:rPr>
          <w:rFonts w:ascii="Times New Roman" w:hAnsi="Times New Roman" w:cs="Times New Roman"/>
          <w:sz w:val="48"/>
        </w:rPr>
        <w:t>Women Voters</w:t>
      </w:r>
    </w:p>
    <w:p w:rsidR="001D6B24" w:rsidRPr="001D6B24" w:rsidRDefault="001D6B24" w:rsidP="001D6B24">
      <w:pPr>
        <w:rPr>
          <w:rFonts w:ascii="Times New Roman" w:hAnsi="Times New Roman" w:cs="Times New Roman"/>
          <w:sz w:val="48"/>
        </w:rPr>
      </w:pPr>
      <w:r w:rsidRPr="001D6B24">
        <w:rPr>
          <w:rFonts w:ascii="Times New Roman" w:hAnsi="Times New Roman" w:cs="Times New Roman"/>
          <w:sz w:val="48"/>
        </w:rPr>
        <w:t>Of Wood County WV</w:t>
      </w:r>
    </w:p>
    <w:p w:rsidR="001D6B24" w:rsidRPr="00564389" w:rsidRDefault="001D6B24" w:rsidP="001D6B24">
      <w:pPr>
        <w:rPr>
          <w:rFonts w:ascii="Times New Roman" w:hAnsi="Times New Roman" w:cs="Times New Roman"/>
          <w:sz w:val="24"/>
          <w:szCs w:val="30"/>
        </w:rPr>
      </w:pPr>
    </w:p>
    <w:p w:rsidR="001D6B24" w:rsidRPr="001D6B24" w:rsidRDefault="001D6B24" w:rsidP="001D6B24">
      <w:pPr>
        <w:pStyle w:val="EnvelopeReturn"/>
        <w:rPr>
          <w:rFonts w:cs="Times New Roman"/>
          <w:color w:val="000000"/>
          <w:spacing w:val="20"/>
          <w:sz w:val="17"/>
          <w:szCs w:val="17"/>
          <w:u w:val="single"/>
        </w:rPr>
      </w:pPr>
      <w:r w:rsidRPr="001D6B24">
        <w:rPr>
          <w:rFonts w:cs="Times New Roman"/>
          <w:color w:val="000000"/>
          <w:sz w:val="17"/>
          <w:szCs w:val="17"/>
        </w:rPr>
        <w:t>President: Charmaine Dotson 304-428-1076</w:t>
      </w:r>
      <w:proofErr w:type="gramStart"/>
      <w:r w:rsidRPr="001D6B24">
        <w:rPr>
          <w:rFonts w:cs="Times New Roman"/>
          <w:color w:val="000000"/>
          <w:sz w:val="17"/>
          <w:szCs w:val="17"/>
        </w:rPr>
        <w:t>,  cyde62@suddenlink.net</w:t>
      </w:r>
      <w:proofErr w:type="gramEnd"/>
    </w:p>
    <w:p w:rsidR="001D6B24" w:rsidRPr="001D6B24" w:rsidRDefault="001D6B24" w:rsidP="001D6B24">
      <w:pPr>
        <w:rPr>
          <w:rFonts w:ascii="Times New Roman" w:hAnsi="Times New Roman" w:cs="Times New Roman"/>
          <w:color w:val="000000"/>
          <w:sz w:val="17"/>
          <w:szCs w:val="17"/>
        </w:rPr>
      </w:pPr>
      <w:r w:rsidRPr="001D6B24">
        <w:rPr>
          <w:rFonts w:ascii="Times New Roman" w:hAnsi="Times New Roman" w:cs="Times New Roman"/>
          <w:color w:val="000000"/>
          <w:sz w:val="17"/>
          <w:szCs w:val="17"/>
        </w:rPr>
        <w:t xml:space="preserve">Local </w:t>
      </w:r>
      <w:r w:rsidRPr="001D6B24">
        <w:rPr>
          <w:rFonts w:ascii="Times New Roman" w:hAnsi="Times New Roman" w:cs="Times New Roman"/>
          <w:i/>
          <w:iCs/>
          <w:color w:val="000000"/>
          <w:sz w:val="17"/>
          <w:szCs w:val="17"/>
        </w:rPr>
        <w:t>Voter:</w:t>
      </w:r>
      <w:r w:rsidRPr="001D6B24">
        <w:rPr>
          <w:rFonts w:ascii="Times New Roman" w:hAnsi="Times New Roman" w:cs="Times New Roman"/>
          <w:color w:val="000000"/>
          <w:sz w:val="17"/>
          <w:szCs w:val="17"/>
        </w:rPr>
        <w:t xml:space="preserve"> Kathy </w:t>
      </w:r>
      <w:proofErr w:type="spellStart"/>
      <w:r w:rsidRPr="001D6B24">
        <w:rPr>
          <w:rFonts w:ascii="Times New Roman" w:hAnsi="Times New Roman" w:cs="Times New Roman"/>
          <w:color w:val="000000"/>
          <w:sz w:val="17"/>
          <w:szCs w:val="17"/>
        </w:rPr>
        <w:t>Stoltz</w:t>
      </w:r>
      <w:proofErr w:type="spellEnd"/>
      <w:r w:rsidRPr="001D6B24">
        <w:rPr>
          <w:rFonts w:ascii="Times New Roman" w:hAnsi="Times New Roman" w:cs="Times New Roman"/>
          <w:color w:val="000000"/>
          <w:sz w:val="17"/>
          <w:szCs w:val="17"/>
        </w:rPr>
        <w:t xml:space="preserve">, 304-295-7880, </w:t>
      </w:r>
      <w:hyperlink r:id="rId6" w:history="1">
        <w:r w:rsidRPr="001D6B24">
          <w:rPr>
            <w:rStyle w:val="Hyperlink"/>
            <w:rFonts w:ascii="Times New Roman" w:hAnsi="Times New Roman" w:cs="Times New Roman"/>
            <w:color w:val="000000"/>
            <w:sz w:val="17"/>
            <w:szCs w:val="17"/>
          </w:rPr>
          <w:t>ksstoltz@suddenlink.net</w:t>
        </w:r>
      </w:hyperlink>
    </w:p>
    <w:p w:rsidR="001D6B24" w:rsidRPr="001D6B24" w:rsidRDefault="001D6B24" w:rsidP="001D6B24">
      <w:pPr>
        <w:pBdr>
          <w:bottom w:val="single" w:sz="4" w:space="1" w:color="auto"/>
        </w:pBdr>
        <w:rPr>
          <w:rFonts w:ascii="Times New Roman" w:hAnsi="Times New Roman" w:cs="Times New Roman"/>
          <w:color w:val="000000" w:themeColor="text1"/>
          <w:sz w:val="20"/>
        </w:rPr>
      </w:pPr>
      <w:r w:rsidRPr="001D6B24">
        <w:rPr>
          <w:rFonts w:ascii="Times New Roman" w:hAnsi="Times New Roman" w:cs="Times New Roman"/>
          <w:color w:val="000000" w:themeColor="text1"/>
          <w:sz w:val="20"/>
        </w:rPr>
        <w:t xml:space="preserve">LWVWV </w:t>
      </w:r>
      <w:hyperlink r:id="rId7" w:history="1">
        <w:r w:rsidRPr="001D6B24">
          <w:rPr>
            <w:rStyle w:val="Hyperlink"/>
            <w:rFonts w:ascii="Times New Roman" w:hAnsi="Times New Roman" w:cs="Times New Roman"/>
            <w:color w:val="000000" w:themeColor="text1"/>
            <w:sz w:val="20"/>
          </w:rPr>
          <w:t>www.lwvwv.org</w:t>
        </w:r>
      </w:hyperlink>
      <w:r w:rsidRPr="001D6B24">
        <w:rPr>
          <w:rFonts w:ascii="Times New Roman" w:hAnsi="Times New Roman" w:cs="Times New Roman"/>
          <w:color w:val="000000" w:themeColor="text1"/>
          <w:sz w:val="20"/>
        </w:rPr>
        <w:t xml:space="preserve">   LWVUS </w:t>
      </w:r>
      <w:hyperlink r:id="rId8" w:history="1">
        <w:r w:rsidRPr="001D6B24">
          <w:rPr>
            <w:rStyle w:val="Hyperlink"/>
            <w:rFonts w:ascii="Times New Roman" w:hAnsi="Times New Roman" w:cs="Times New Roman"/>
            <w:color w:val="000000" w:themeColor="text1"/>
            <w:sz w:val="20"/>
          </w:rPr>
          <w:t>www.lwv.org</w:t>
        </w:r>
      </w:hyperlink>
      <w:r w:rsidRPr="001D6B24">
        <w:rPr>
          <w:rFonts w:ascii="Times New Roman" w:hAnsi="Times New Roman" w:cs="Times New Roman"/>
          <w:color w:val="000000" w:themeColor="text1"/>
          <w:sz w:val="20"/>
        </w:rPr>
        <w:t xml:space="preserve"> </w:t>
      </w:r>
    </w:p>
    <w:p w:rsidR="001D6B24" w:rsidRPr="001D6B24"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sz w:val="20"/>
          <w:szCs w:val="20"/>
        </w:rPr>
      </w:pPr>
    </w:p>
    <w:p w:rsidR="001D6B24" w:rsidRPr="001D6B24" w:rsidRDefault="001D6B24" w:rsidP="001D6B24">
      <w:pPr>
        <w:rPr>
          <w:rFonts w:ascii="Times New Roman" w:hAnsi="Times New Roman" w:cs="Times New Roman"/>
          <w:sz w:val="10"/>
        </w:rPr>
      </w:pPr>
    </w:p>
    <w:p w:rsidR="001D6B24" w:rsidRPr="001D6B24"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sz w:val="16"/>
        </w:rPr>
      </w:pPr>
    </w:p>
    <w:p w:rsidR="001D6B24" w:rsidRPr="001D6B24"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sz w:val="28"/>
          <w:szCs w:val="28"/>
        </w:rPr>
      </w:pPr>
      <w:r w:rsidRPr="001D6B24">
        <w:rPr>
          <w:rFonts w:ascii="Times New Roman" w:hAnsi="Times New Roman" w:cs="Times New Roman"/>
          <w:noProof/>
        </w:rPr>
        <w:drawing>
          <wp:inline distT="0" distB="0" distL="0" distR="0" wp14:anchorId="4513FC29" wp14:editId="2ABD8989">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1D6B24">
        <w:rPr>
          <w:rFonts w:ascii="Times New Roman" w:hAnsi="Times New Roman" w:cs="Times New Roman"/>
          <w:bCs/>
          <w:color w:val="000000"/>
          <w:sz w:val="28"/>
          <w:szCs w:val="28"/>
        </w:rPr>
        <w:t>Mark Your Calendar</w:t>
      </w: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jc w:val="center"/>
        <w:rPr>
          <w:rFonts w:ascii="Times New Roman" w:hAnsi="Times New Roman" w:cs="Times New Roman"/>
          <w:color w:val="000000"/>
          <w:sz w:val="10"/>
          <w:szCs w:val="10"/>
        </w:rPr>
      </w:pP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16"/>
        </w:rPr>
      </w:pPr>
      <w:r w:rsidRPr="001D6B24">
        <w:rPr>
          <w:rFonts w:ascii="Times New Roman" w:hAnsi="Times New Roman" w:cs="Times New Roman"/>
          <w:color w:val="000000"/>
        </w:rPr>
        <w:t xml:space="preserve">  </w:t>
      </w:r>
    </w:p>
    <w:p w:rsidR="00447601" w:rsidRPr="00564389"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r w:rsidRPr="00564389">
        <w:rPr>
          <w:rFonts w:ascii="Times New Roman" w:hAnsi="Times New Roman" w:cs="Times New Roman"/>
          <w:color w:val="000000"/>
          <w:sz w:val="20"/>
          <w:szCs w:val="20"/>
        </w:rPr>
        <w:t>Mon</w:t>
      </w:r>
      <w:r w:rsidR="00153CFE" w:rsidRPr="00564389">
        <w:rPr>
          <w:rFonts w:ascii="Times New Roman" w:hAnsi="Times New Roman" w:cs="Times New Roman"/>
          <w:color w:val="000000"/>
          <w:sz w:val="20"/>
          <w:szCs w:val="20"/>
        </w:rPr>
        <w:t>.</w:t>
      </w:r>
      <w:r w:rsidRPr="00564389">
        <w:rPr>
          <w:rFonts w:ascii="Times New Roman" w:hAnsi="Times New Roman" w:cs="Times New Roman"/>
          <w:color w:val="000000"/>
          <w:sz w:val="20"/>
          <w:szCs w:val="20"/>
        </w:rPr>
        <w:t>,</w:t>
      </w:r>
      <w:r w:rsidR="00153CFE" w:rsidRPr="00564389">
        <w:rPr>
          <w:rFonts w:ascii="Times New Roman" w:hAnsi="Times New Roman" w:cs="Times New Roman"/>
          <w:color w:val="000000"/>
          <w:sz w:val="20"/>
          <w:szCs w:val="20"/>
        </w:rPr>
        <w:t xml:space="preserve">   </w:t>
      </w:r>
      <w:r w:rsidRPr="00564389">
        <w:rPr>
          <w:rFonts w:ascii="Times New Roman" w:hAnsi="Times New Roman" w:cs="Times New Roman"/>
          <w:color w:val="000000"/>
          <w:sz w:val="20"/>
          <w:szCs w:val="20"/>
        </w:rPr>
        <w:t xml:space="preserve"> Oct. 28    7 pm  </w:t>
      </w:r>
      <w:r w:rsidR="00447601" w:rsidRPr="00564389">
        <w:rPr>
          <w:rFonts w:ascii="Times New Roman" w:hAnsi="Times New Roman" w:cs="Times New Roman"/>
          <w:color w:val="000000"/>
          <w:sz w:val="20"/>
          <w:szCs w:val="20"/>
        </w:rPr>
        <w:t xml:space="preserve">  </w:t>
      </w:r>
      <w:r w:rsidRPr="00564389">
        <w:rPr>
          <w:rFonts w:ascii="Times New Roman" w:hAnsi="Times New Roman" w:cs="Times New Roman"/>
          <w:color w:val="000000"/>
          <w:sz w:val="20"/>
          <w:szCs w:val="20"/>
        </w:rPr>
        <w:t>Membership Meeting</w:t>
      </w:r>
    </w:p>
    <w:p w:rsidR="001D6B24" w:rsidRPr="00564389" w:rsidRDefault="00447601"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r w:rsidRPr="00564389">
        <w:rPr>
          <w:rFonts w:ascii="Times New Roman" w:hAnsi="Times New Roman" w:cs="Times New Roman"/>
          <w:color w:val="000000"/>
          <w:sz w:val="20"/>
          <w:szCs w:val="20"/>
        </w:rPr>
        <w:t xml:space="preserve">                                            Vienna </w:t>
      </w:r>
      <w:proofErr w:type="gramStart"/>
      <w:r w:rsidRPr="00564389">
        <w:rPr>
          <w:rFonts w:ascii="Times New Roman" w:hAnsi="Times New Roman" w:cs="Times New Roman"/>
          <w:color w:val="000000"/>
          <w:sz w:val="20"/>
          <w:szCs w:val="20"/>
        </w:rPr>
        <w:t xml:space="preserve">Library </w:t>
      </w:r>
      <w:r w:rsidR="00A52DB9" w:rsidRPr="00564389">
        <w:rPr>
          <w:rFonts w:ascii="Times New Roman" w:hAnsi="Times New Roman" w:cs="Times New Roman"/>
          <w:color w:val="000000"/>
          <w:sz w:val="20"/>
          <w:szCs w:val="20"/>
        </w:rPr>
        <w:t xml:space="preserve"> (</w:t>
      </w:r>
      <w:proofErr w:type="gramEnd"/>
      <w:r w:rsidR="00A52DB9" w:rsidRPr="00564389">
        <w:rPr>
          <w:rFonts w:ascii="Times New Roman" w:hAnsi="Times New Roman" w:cs="Times New Roman"/>
          <w:color w:val="000000"/>
          <w:sz w:val="20"/>
          <w:szCs w:val="20"/>
        </w:rPr>
        <w:t xml:space="preserve">see </w:t>
      </w:r>
      <w:r w:rsidRPr="00564389">
        <w:rPr>
          <w:rFonts w:ascii="Times New Roman" w:hAnsi="Times New Roman" w:cs="Times New Roman"/>
          <w:color w:val="000000"/>
          <w:sz w:val="20"/>
          <w:szCs w:val="20"/>
        </w:rPr>
        <w:t>below</w:t>
      </w:r>
      <w:r w:rsidR="00A52DB9" w:rsidRPr="00564389">
        <w:rPr>
          <w:rFonts w:ascii="Times New Roman" w:hAnsi="Times New Roman" w:cs="Times New Roman"/>
          <w:color w:val="000000"/>
          <w:sz w:val="20"/>
          <w:szCs w:val="20"/>
        </w:rPr>
        <w:t>)</w:t>
      </w:r>
    </w:p>
    <w:p w:rsidR="00153CFE" w:rsidRPr="00564389"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p>
    <w:p w:rsidR="00153CFE" w:rsidRPr="00564389"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r w:rsidRPr="00564389">
        <w:rPr>
          <w:rFonts w:ascii="Times New Roman" w:hAnsi="Times New Roman" w:cs="Times New Roman"/>
          <w:color w:val="000000"/>
          <w:sz w:val="20"/>
          <w:szCs w:val="20"/>
        </w:rPr>
        <w:t>Mon.,     Nov. 4     7 pm    LWVWC Board Meeting</w:t>
      </w:r>
    </w:p>
    <w:p w:rsidR="00153CFE" w:rsidRPr="00564389"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r w:rsidRPr="00564389">
        <w:rPr>
          <w:rFonts w:ascii="Times New Roman" w:hAnsi="Times New Roman" w:cs="Times New Roman"/>
          <w:color w:val="000000"/>
          <w:sz w:val="20"/>
          <w:szCs w:val="20"/>
        </w:rPr>
        <w:t xml:space="preserve">                                            Wood County Library</w:t>
      </w:r>
    </w:p>
    <w:p w:rsidR="00153CFE" w:rsidRPr="00564389"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r w:rsidRPr="00564389">
        <w:rPr>
          <w:rFonts w:ascii="Times New Roman" w:hAnsi="Times New Roman" w:cs="Times New Roman"/>
          <w:color w:val="000000"/>
          <w:sz w:val="20"/>
          <w:szCs w:val="20"/>
        </w:rPr>
        <w:t xml:space="preserve">                            (</w:t>
      </w:r>
      <w:proofErr w:type="gramStart"/>
      <w:r w:rsidRPr="00564389">
        <w:rPr>
          <w:rFonts w:ascii="Times New Roman" w:hAnsi="Times New Roman" w:cs="Times New Roman"/>
          <w:color w:val="000000"/>
          <w:sz w:val="20"/>
          <w:szCs w:val="20"/>
        </w:rPr>
        <w:t>note</w:t>
      </w:r>
      <w:proofErr w:type="gramEnd"/>
      <w:r w:rsidRPr="00564389">
        <w:rPr>
          <w:rFonts w:ascii="Times New Roman" w:hAnsi="Times New Roman" w:cs="Times New Roman"/>
          <w:color w:val="000000"/>
          <w:sz w:val="20"/>
          <w:szCs w:val="20"/>
        </w:rPr>
        <w:t xml:space="preserve"> change from usual meeting date)</w:t>
      </w:r>
    </w:p>
    <w:p w:rsidR="00153CFE" w:rsidRPr="00564389"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p>
    <w:p w:rsidR="00153CFE" w:rsidRPr="00564389"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proofErr w:type="gramStart"/>
      <w:r w:rsidRPr="00564389">
        <w:rPr>
          <w:rFonts w:ascii="Times New Roman" w:hAnsi="Times New Roman" w:cs="Times New Roman"/>
          <w:color w:val="000000"/>
          <w:sz w:val="20"/>
          <w:szCs w:val="20"/>
        </w:rPr>
        <w:t>Sat.</w:t>
      </w:r>
      <w:proofErr w:type="gramEnd"/>
      <w:r w:rsidRPr="00564389">
        <w:rPr>
          <w:rFonts w:ascii="Times New Roman" w:hAnsi="Times New Roman" w:cs="Times New Roman"/>
          <w:color w:val="000000"/>
          <w:sz w:val="20"/>
          <w:szCs w:val="20"/>
        </w:rPr>
        <w:t xml:space="preserve">    Nov. 23      Wood County Schools Excess Levy Election</w:t>
      </w:r>
    </w:p>
    <w:p w:rsidR="00153CFE" w:rsidRPr="00564389"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p>
    <w:p w:rsidR="00145388"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r w:rsidRPr="00564389">
        <w:rPr>
          <w:rFonts w:ascii="Times New Roman" w:hAnsi="Times New Roman" w:cs="Times New Roman"/>
          <w:color w:val="000000"/>
          <w:sz w:val="20"/>
          <w:szCs w:val="20"/>
        </w:rPr>
        <w:t>Mon. Nov. 25</w:t>
      </w:r>
      <w:r w:rsidRPr="00564389">
        <w:rPr>
          <w:rFonts w:ascii="Times New Roman" w:hAnsi="Times New Roman" w:cs="Times New Roman"/>
          <w:color w:val="000000"/>
          <w:sz w:val="20"/>
          <w:szCs w:val="20"/>
        </w:rPr>
        <w:tab/>
        <w:t>Membership meeting – Movie night</w:t>
      </w:r>
    </w:p>
    <w:p w:rsidR="00153CFE" w:rsidRPr="00564389" w:rsidRDefault="00145388"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53CFE" w:rsidRPr="00564389">
        <w:rPr>
          <w:rFonts w:ascii="Times New Roman" w:hAnsi="Times New Roman" w:cs="Times New Roman"/>
          <w:color w:val="000000"/>
          <w:sz w:val="20"/>
          <w:szCs w:val="20"/>
        </w:rPr>
        <w:t xml:space="preserve"> </w:t>
      </w:r>
      <w:proofErr w:type="gramStart"/>
      <w:r w:rsidR="00153CFE" w:rsidRPr="00564389">
        <w:rPr>
          <w:rFonts w:ascii="Times New Roman" w:hAnsi="Times New Roman" w:cs="Times New Roman"/>
          <w:color w:val="000000"/>
          <w:sz w:val="20"/>
          <w:szCs w:val="20"/>
        </w:rPr>
        <w:t>“A Place at the Table.”</w:t>
      </w:r>
      <w:proofErr w:type="gramEnd"/>
    </w:p>
    <w:p w:rsidR="001D6B24" w:rsidRPr="00564389" w:rsidRDefault="001D6B24" w:rsidP="001D6B24">
      <w:pPr>
        <w:pStyle w:val="NormalWeb"/>
        <w:spacing w:before="0" w:beforeAutospacing="0" w:after="0" w:afterAutospacing="0"/>
        <w:jc w:val="center"/>
        <w:rPr>
          <w:rStyle w:val="Emphasis"/>
          <w:rFonts w:ascii="Times New Roman" w:hAnsi="Times New Roman" w:cs="Times New Roman"/>
          <w:b/>
          <w:i w:val="0"/>
          <w:sz w:val="18"/>
          <w:szCs w:val="28"/>
        </w:rPr>
      </w:pPr>
    </w:p>
    <w:p w:rsidR="001D6B24" w:rsidRPr="00C167E1" w:rsidRDefault="00C167E1" w:rsidP="001D6B24">
      <w:pPr>
        <w:pStyle w:val="NormalWeb"/>
        <w:spacing w:before="0" w:beforeAutospacing="0" w:after="0" w:afterAutospacing="0"/>
        <w:jc w:val="center"/>
        <w:rPr>
          <w:rStyle w:val="Emphasis"/>
          <w:rFonts w:ascii="Times New Roman" w:hAnsi="Times New Roman" w:cs="Times New Roman"/>
          <w:b/>
          <w:i w:val="0"/>
          <w:sz w:val="28"/>
          <w:szCs w:val="28"/>
        </w:rPr>
      </w:pPr>
      <w:r w:rsidRPr="00C167E1">
        <w:rPr>
          <w:rStyle w:val="Emphasis"/>
          <w:rFonts w:ascii="Times New Roman" w:hAnsi="Times New Roman" w:cs="Times New Roman"/>
          <w:b/>
          <w:sz w:val="28"/>
          <w:szCs w:val="28"/>
        </w:rPr>
        <w:t>Membership</w:t>
      </w:r>
      <w:r w:rsidR="001D6B24" w:rsidRPr="00C167E1">
        <w:rPr>
          <w:rStyle w:val="Emphasis"/>
          <w:rFonts w:ascii="Times New Roman" w:hAnsi="Times New Roman" w:cs="Times New Roman"/>
          <w:b/>
          <w:sz w:val="28"/>
          <w:szCs w:val="28"/>
        </w:rPr>
        <w:t xml:space="preserve"> Meeting</w:t>
      </w:r>
    </w:p>
    <w:p w:rsidR="001D6B24" w:rsidRPr="00C167E1" w:rsidRDefault="00447601" w:rsidP="001D6B24">
      <w:pPr>
        <w:pStyle w:val="NormalWeb"/>
        <w:spacing w:before="0" w:beforeAutospacing="0" w:after="0" w:afterAutospacing="0"/>
        <w:jc w:val="center"/>
        <w:rPr>
          <w:rStyle w:val="Emphasis"/>
          <w:rFonts w:ascii="Times New Roman" w:hAnsi="Times New Roman" w:cs="Times New Roman"/>
          <w:b/>
          <w:i w:val="0"/>
          <w:sz w:val="36"/>
          <w:szCs w:val="36"/>
        </w:rPr>
      </w:pPr>
      <w:r w:rsidRPr="00C167E1">
        <w:rPr>
          <w:rStyle w:val="Emphasis"/>
          <w:rFonts w:ascii="Times New Roman" w:hAnsi="Times New Roman" w:cs="Times New Roman"/>
          <w:b/>
          <w:i w:val="0"/>
          <w:sz w:val="36"/>
          <w:szCs w:val="36"/>
        </w:rPr>
        <w:t>Future Fund</w:t>
      </w:r>
    </w:p>
    <w:p w:rsidR="00C167E1" w:rsidRDefault="00C167E1" w:rsidP="00C167E1">
      <w:pPr>
        <w:pStyle w:val="NormalWeb"/>
        <w:spacing w:before="0" w:beforeAutospacing="0" w:after="0" w:afterAutospacing="0"/>
        <w:jc w:val="center"/>
        <w:rPr>
          <w:rStyle w:val="Emphasis"/>
          <w:rFonts w:ascii="Times New Roman" w:hAnsi="Times New Roman" w:cs="Times New Roman"/>
          <w:b/>
          <w:i w:val="0"/>
          <w:sz w:val="22"/>
          <w:szCs w:val="22"/>
        </w:rPr>
      </w:pPr>
      <w:r>
        <w:rPr>
          <w:rStyle w:val="Emphasis"/>
          <w:rFonts w:ascii="Times New Roman" w:hAnsi="Times New Roman" w:cs="Times New Roman"/>
          <w:b/>
          <w:i w:val="0"/>
          <w:sz w:val="22"/>
          <w:szCs w:val="22"/>
        </w:rPr>
        <w:t xml:space="preserve">Monday, </w:t>
      </w:r>
      <w:r>
        <w:rPr>
          <w:rStyle w:val="Emphasis"/>
          <w:rFonts w:ascii="Times New Roman" w:hAnsi="Times New Roman" w:cs="Times New Roman"/>
          <w:b/>
          <w:i w:val="0"/>
          <w:sz w:val="22"/>
          <w:szCs w:val="22"/>
        </w:rPr>
        <w:t>Oct</w:t>
      </w:r>
      <w:r>
        <w:rPr>
          <w:rStyle w:val="Emphasis"/>
          <w:rFonts w:ascii="Times New Roman" w:hAnsi="Times New Roman" w:cs="Times New Roman"/>
          <w:b/>
          <w:i w:val="0"/>
          <w:sz w:val="22"/>
          <w:szCs w:val="22"/>
        </w:rPr>
        <w:t>. 2</w:t>
      </w:r>
      <w:r>
        <w:rPr>
          <w:rStyle w:val="Emphasis"/>
          <w:rFonts w:ascii="Times New Roman" w:hAnsi="Times New Roman" w:cs="Times New Roman"/>
          <w:b/>
          <w:i w:val="0"/>
          <w:sz w:val="22"/>
          <w:szCs w:val="22"/>
        </w:rPr>
        <w:t>8</w:t>
      </w:r>
      <w:r>
        <w:rPr>
          <w:rStyle w:val="Emphasis"/>
          <w:rFonts w:ascii="Times New Roman" w:hAnsi="Times New Roman" w:cs="Times New Roman"/>
          <w:b/>
          <w:i w:val="0"/>
          <w:sz w:val="22"/>
          <w:szCs w:val="22"/>
        </w:rPr>
        <w:t>, 7 pm, Vienna Library</w:t>
      </w:r>
    </w:p>
    <w:p w:rsidR="00C167E1" w:rsidRPr="00564389" w:rsidRDefault="00C167E1" w:rsidP="001D6B24">
      <w:pPr>
        <w:pStyle w:val="NormalWeb"/>
        <w:spacing w:before="0" w:beforeAutospacing="0" w:after="0" w:afterAutospacing="0"/>
        <w:jc w:val="center"/>
        <w:rPr>
          <w:rStyle w:val="Emphasis"/>
          <w:rFonts w:ascii="Times New Roman" w:hAnsi="Times New Roman" w:cs="Times New Roman"/>
          <w:b/>
          <w:i w:val="0"/>
          <w:sz w:val="10"/>
          <w:szCs w:val="21"/>
        </w:rPr>
      </w:pPr>
    </w:p>
    <w:p w:rsidR="00447601" w:rsidRDefault="00447601" w:rsidP="00447601">
      <w:pPr>
        <w:pStyle w:val="NormalWeb"/>
        <w:spacing w:before="0" w:beforeAutospacing="0" w:after="0" w:afterAutospacing="0"/>
        <w:ind w:firstLine="720"/>
        <w:jc w:val="both"/>
        <w:rPr>
          <w:rFonts w:ascii="Times New Roman" w:eastAsia="Times New Roman" w:hAnsi="Times New Roman" w:cs="Times New Roman"/>
          <w:color w:val="282828"/>
          <w:sz w:val="21"/>
          <w:szCs w:val="21"/>
        </w:rPr>
      </w:pPr>
      <w:r w:rsidRPr="00564389">
        <w:rPr>
          <w:rFonts w:ascii="Times New Roman" w:eastAsia="Times New Roman" w:hAnsi="Times New Roman" w:cs="Times New Roman"/>
          <w:color w:val="282828"/>
          <w:sz w:val="21"/>
          <w:szCs w:val="21"/>
        </w:rPr>
        <w:t xml:space="preserve">With its heavy reliance on its natural resources for revenue, WV is one of the least </w:t>
      </w:r>
      <w:r w:rsidRPr="001D60C3">
        <w:rPr>
          <w:rFonts w:ascii="Times New Roman" w:eastAsia="Times New Roman" w:hAnsi="Times New Roman" w:cs="Times New Roman"/>
          <w:color w:val="282828"/>
          <w:sz w:val="21"/>
          <w:szCs w:val="21"/>
        </w:rPr>
        <w:t>economicall</w:t>
      </w:r>
      <w:r w:rsidRPr="00564389">
        <w:rPr>
          <w:rFonts w:ascii="Times New Roman" w:eastAsia="Times New Roman" w:hAnsi="Times New Roman" w:cs="Times New Roman"/>
          <w:color w:val="282828"/>
          <w:sz w:val="21"/>
          <w:szCs w:val="21"/>
        </w:rPr>
        <w:t xml:space="preserve">y diverse states in the nation. Eventually coal and gas resources will be exhausted </w:t>
      </w:r>
      <w:r w:rsidR="00C167E1" w:rsidRPr="00564389">
        <w:rPr>
          <w:rFonts w:ascii="Times New Roman" w:eastAsia="Times New Roman" w:hAnsi="Times New Roman" w:cs="Times New Roman"/>
          <w:color w:val="282828"/>
          <w:sz w:val="21"/>
          <w:szCs w:val="21"/>
        </w:rPr>
        <w:t>and/</w:t>
      </w:r>
      <w:r w:rsidRPr="00564389">
        <w:rPr>
          <w:rFonts w:ascii="Times New Roman" w:eastAsia="Times New Roman" w:hAnsi="Times New Roman" w:cs="Times New Roman"/>
          <w:color w:val="282828"/>
          <w:sz w:val="21"/>
          <w:szCs w:val="21"/>
        </w:rPr>
        <w:t>or replaced by cleaner energy sources. Is it</w:t>
      </w:r>
      <w:r w:rsidRPr="001D60C3">
        <w:rPr>
          <w:rFonts w:ascii="Times New Roman" w:eastAsia="Times New Roman" w:hAnsi="Times New Roman" w:cs="Times New Roman"/>
          <w:color w:val="282828"/>
          <w:sz w:val="21"/>
          <w:szCs w:val="21"/>
        </w:rPr>
        <w:t xml:space="preserve"> time for policymakers to consider establishing a permanent mineral trust fund in West Virginia</w:t>
      </w:r>
      <w:r w:rsidR="006D0B07">
        <w:rPr>
          <w:rFonts w:ascii="Times New Roman" w:eastAsia="Times New Roman" w:hAnsi="Times New Roman" w:cs="Times New Roman"/>
          <w:color w:val="282828"/>
          <w:sz w:val="21"/>
          <w:szCs w:val="21"/>
        </w:rPr>
        <w:t>,</w:t>
      </w:r>
      <w:r w:rsidRPr="00564389">
        <w:rPr>
          <w:rFonts w:ascii="Times New Roman" w:eastAsia="Times New Roman" w:hAnsi="Times New Roman" w:cs="Times New Roman"/>
          <w:color w:val="282828"/>
          <w:sz w:val="21"/>
          <w:szCs w:val="21"/>
        </w:rPr>
        <w:t xml:space="preserve"> the income from which will replace lost revenues and allow the state to move forward in a more diversified economy? </w:t>
      </w:r>
    </w:p>
    <w:p w:rsidR="00145388" w:rsidRPr="00145388" w:rsidRDefault="00145388" w:rsidP="00447601">
      <w:pPr>
        <w:pStyle w:val="NormalWeb"/>
        <w:spacing w:before="0" w:beforeAutospacing="0" w:after="0" w:afterAutospacing="0"/>
        <w:ind w:firstLine="720"/>
        <w:jc w:val="both"/>
        <w:rPr>
          <w:rFonts w:ascii="Times New Roman" w:eastAsia="Times New Roman" w:hAnsi="Times New Roman" w:cs="Times New Roman"/>
          <w:color w:val="282828"/>
          <w:sz w:val="8"/>
          <w:szCs w:val="21"/>
        </w:rPr>
      </w:pPr>
    </w:p>
    <w:p w:rsidR="00447601" w:rsidRDefault="00447601" w:rsidP="00447601">
      <w:pPr>
        <w:pStyle w:val="NormalWeb"/>
        <w:spacing w:before="0" w:beforeAutospacing="0" w:after="0" w:afterAutospacing="0"/>
        <w:ind w:firstLine="720"/>
        <w:jc w:val="both"/>
        <w:rPr>
          <w:rFonts w:ascii="Times New Roman" w:eastAsia="Times New Roman" w:hAnsi="Times New Roman" w:cs="Times New Roman"/>
          <w:color w:val="282828"/>
          <w:sz w:val="21"/>
          <w:szCs w:val="21"/>
        </w:rPr>
      </w:pPr>
      <w:r w:rsidRPr="00564389">
        <w:rPr>
          <w:rFonts w:ascii="Times New Roman" w:eastAsia="Times New Roman" w:hAnsi="Times New Roman" w:cs="Times New Roman"/>
          <w:color w:val="282828"/>
          <w:sz w:val="21"/>
          <w:szCs w:val="21"/>
        </w:rPr>
        <w:t xml:space="preserve">Six other states have established such funds. Bills to do the same in WV have been considered by the Legislature, but have not been adopted. </w:t>
      </w:r>
    </w:p>
    <w:p w:rsidR="00145388" w:rsidRPr="00145388" w:rsidRDefault="00145388" w:rsidP="00447601">
      <w:pPr>
        <w:pStyle w:val="NormalWeb"/>
        <w:spacing w:before="0" w:beforeAutospacing="0" w:after="0" w:afterAutospacing="0"/>
        <w:ind w:firstLine="720"/>
        <w:jc w:val="both"/>
        <w:rPr>
          <w:rFonts w:ascii="Times New Roman" w:eastAsia="Times New Roman" w:hAnsi="Times New Roman" w:cs="Times New Roman"/>
          <w:color w:val="282828"/>
          <w:sz w:val="8"/>
          <w:szCs w:val="21"/>
        </w:rPr>
      </w:pPr>
    </w:p>
    <w:p w:rsidR="00447601" w:rsidRDefault="00447601" w:rsidP="00447601">
      <w:pPr>
        <w:pStyle w:val="NormalWeb"/>
        <w:spacing w:before="0" w:beforeAutospacing="0" w:after="0" w:afterAutospacing="0"/>
        <w:ind w:firstLine="720"/>
        <w:jc w:val="both"/>
        <w:rPr>
          <w:rFonts w:ascii="Times New Roman" w:eastAsia="Times New Roman" w:hAnsi="Times New Roman" w:cs="Times New Roman"/>
          <w:color w:val="282828"/>
          <w:sz w:val="21"/>
          <w:szCs w:val="21"/>
        </w:rPr>
      </w:pPr>
      <w:r w:rsidRPr="00564389">
        <w:rPr>
          <w:rFonts w:ascii="Times New Roman" w:eastAsia="Times New Roman" w:hAnsi="Times New Roman" w:cs="Times New Roman"/>
          <w:color w:val="282828"/>
          <w:sz w:val="21"/>
          <w:szCs w:val="21"/>
        </w:rPr>
        <w:t>Paul Miller, an analyst for the WV Center on Budget and Policy</w:t>
      </w:r>
      <w:r w:rsidR="00C167E1" w:rsidRPr="00564389">
        <w:rPr>
          <w:rFonts w:ascii="Times New Roman" w:eastAsia="Times New Roman" w:hAnsi="Times New Roman" w:cs="Times New Roman"/>
          <w:color w:val="282828"/>
          <w:sz w:val="21"/>
          <w:szCs w:val="21"/>
        </w:rPr>
        <w:t>,</w:t>
      </w:r>
      <w:r w:rsidRPr="00564389">
        <w:rPr>
          <w:rFonts w:ascii="Times New Roman" w:eastAsia="Times New Roman" w:hAnsi="Times New Roman" w:cs="Times New Roman"/>
          <w:color w:val="282828"/>
          <w:sz w:val="21"/>
          <w:szCs w:val="21"/>
        </w:rPr>
        <w:t xml:space="preserve"> will meet with the League on Monday, October 28 at 7 p.m. at the Vienna Library to inform us about </w:t>
      </w:r>
      <w:r w:rsidR="00C167E1" w:rsidRPr="00564389">
        <w:rPr>
          <w:rFonts w:ascii="Times New Roman" w:eastAsia="Times New Roman" w:hAnsi="Times New Roman" w:cs="Times New Roman"/>
          <w:color w:val="282828"/>
          <w:sz w:val="21"/>
          <w:szCs w:val="21"/>
        </w:rPr>
        <w:t xml:space="preserve">what such a fund could mean for the state and why many leaders think it is important for WV’s future. </w:t>
      </w:r>
    </w:p>
    <w:p w:rsidR="00564389" w:rsidRPr="00564389" w:rsidRDefault="00564389" w:rsidP="00447601">
      <w:pPr>
        <w:pStyle w:val="NormalWeb"/>
        <w:spacing w:before="0" w:beforeAutospacing="0" w:after="0" w:afterAutospacing="0"/>
        <w:ind w:firstLine="720"/>
        <w:jc w:val="both"/>
        <w:rPr>
          <w:rFonts w:ascii="Times New Roman" w:eastAsia="Times New Roman" w:hAnsi="Times New Roman" w:cs="Times New Roman"/>
          <w:color w:val="282828"/>
          <w:sz w:val="12"/>
          <w:szCs w:val="21"/>
        </w:rPr>
      </w:pPr>
    </w:p>
    <w:p w:rsidR="00C167E1" w:rsidRDefault="00C167E1" w:rsidP="00145388">
      <w:pPr>
        <w:pStyle w:val="NormalWeb"/>
        <w:spacing w:before="0" w:beforeAutospacing="0" w:after="0" w:afterAutospacing="0"/>
        <w:jc w:val="both"/>
        <w:rPr>
          <w:rFonts w:ascii="Times New Roman" w:eastAsia="Times New Roman" w:hAnsi="Times New Roman" w:cs="Times New Roman"/>
          <w:color w:val="282828"/>
          <w:sz w:val="21"/>
          <w:szCs w:val="21"/>
        </w:rPr>
      </w:pPr>
      <w:r w:rsidRPr="00564389">
        <w:rPr>
          <w:rFonts w:ascii="Times New Roman" w:eastAsia="Times New Roman" w:hAnsi="Times New Roman" w:cs="Times New Roman"/>
          <w:b/>
          <w:color w:val="282828"/>
          <w:sz w:val="21"/>
          <w:szCs w:val="21"/>
        </w:rPr>
        <w:t>Members’ guests and the public are welcome to attend</w:t>
      </w:r>
      <w:r w:rsidR="005847A5" w:rsidRPr="00564389">
        <w:rPr>
          <w:rFonts w:ascii="Times New Roman" w:eastAsia="Times New Roman" w:hAnsi="Times New Roman" w:cs="Times New Roman"/>
          <w:b/>
          <w:color w:val="282828"/>
          <w:sz w:val="21"/>
          <w:szCs w:val="21"/>
        </w:rPr>
        <w:t>.</w:t>
      </w:r>
      <w:r w:rsidRPr="00564389">
        <w:rPr>
          <w:rFonts w:ascii="Times New Roman" w:eastAsia="Times New Roman" w:hAnsi="Times New Roman" w:cs="Times New Roman"/>
          <w:color w:val="282828"/>
          <w:sz w:val="21"/>
          <w:szCs w:val="21"/>
        </w:rPr>
        <w:t xml:space="preserve"> </w:t>
      </w:r>
    </w:p>
    <w:p w:rsidR="00145388" w:rsidRPr="00145388" w:rsidRDefault="00145388" w:rsidP="00145388">
      <w:pPr>
        <w:pStyle w:val="NormalWeb"/>
        <w:spacing w:before="0" w:beforeAutospacing="0" w:after="0" w:afterAutospacing="0"/>
        <w:jc w:val="both"/>
        <w:rPr>
          <w:rStyle w:val="Emphasis"/>
          <w:rFonts w:ascii="Times New Roman" w:hAnsi="Times New Roman" w:cs="Times New Roman"/>
          <w:i w:val="0"/>
          <w:sz w:val="12"/>
          <w:szCs w:val="21"/>
        </w:rPr>
      </w:pPr>
    </w:p>
    <w:p w:rsidR="00C167E1" w:rsidRPr="00564389" w:rsidRDefault="00C167E1" w:rsidP="005847A5">
      <w:pPr>
        <w:pStyle w:val="NormalWeb"/>
        <w:spacing w:before="0" w:beforeAutospacing="0" w:after="0" w:afterAutospacing="0"/>
        <w:ind w:firstLine="720"/>
        <w:jc w:val="both"/>
        <w:rPr>
          <w:rStyle w:val="Emphasis"/>
          <w:rFonts w:ascii="Times New Roman" w:hAnsi="Times New Roman" w:cs="Times New Roman"/>
          <w:i w:val="0"/>
          <w:sz w:val="21"/>
          <w:szCs w:val="21"/>
        </w:rPr>
      </w:pPr>
      <w:r w:rsidRPr="00564389">
        <w:rPr>
          <w:rStyle w:val="Emphasis"/>
          <w:rFonts w:ascii="Times New Roman" w:hAnsi="Times New Roman" w:cs="Times New Roman"/>
          <w:i w:val="0"/>
          <w:sz w:val="21"/>
          <w:szCs w:val="21"/>
        </w:rPr>
        <w:t xml:space="preserve">For more information on the Future Fund, see the </w:t>
      </w:r>
      <w:r w:rsidRPr="00564389">
        <w:rPr>
          <w:rFonts w:ascii="Times New Roman" w:eastAsia="Times New Roman" w:hAnsi="Times New Roman" w:cs="Times New Roman"/>
          <w:color w:val="282828"/>
          <w:sz w:val="21"/>
          <w:szCs w:val="21"/>
        </w:rPr>
        <w:t>WV Center on Budget and Policy</w:t>
      </w:r>
      <w:r w:rsidRPr="00564389">
        <w:rPr>
          <w:rFonts w:ascii="Times New Roman" w:eastAsia="Times New Roman" w:hAnsi="Times New Roman" w:cs="Times New Roman"/>
          <w:color w:val="282828"/>
          <w:sz w:val="21"/>
          <w:szCs w:val="21"/>
        </w:rPr>
        <w:t>’s web site</w:t>
      </w:r>
      <w:r w:rsidRPr="00564389">
        <w:rPr>
          <w:rStyle w:val="Emphasis"/>
          <w:rFonts w:ascii="Times New Roman" w:hAnsi="Times New Roman" w:cs="Times New Roman"/>
          <w:i w:val="0"/>
          <w:sz w:val="21"/>
          <w:szCs w:val="21"/>
        </w:rPr>
        <w:t xml:space="preserve">: </w:t>
      </w:r>
      <w:hyperlink r:id="rId10" w:history="1">
        <w:r w:rsidRPr="00564389">
          <w:rPr>
            <w:rStyle w:val="Hyperlink"/>
            <w:rFonts w:ascii="Times New Roman" w:hAnsi="Times New Roman" w:cs="Times New Roman"/>
            <w:sz w:val="21"/>
            <w:szCs w:val="21"/>
          </w:rPr>
          <w:t>http://www.wvpolicy.org/</w:t>
        </w:r>
      </w:hyperlink>
      <w:r w:rsidRPr="00564389">
        <w:rPr>
          <w:rStyle w:val="Emphasis"/>
          <w:rFonts w:ascii="Times New Roman" w:hAnsi="Times New Roman" w:cs="Times New Roman"/>
          <w:i w:val="0"/>
          <w:sz w:val="21"/>
          <w:szCs w:val="21"/>
        </w:rPr>
        <w:t xml:space="preserve">  </w:t>
      </w:r>
      <w:bookmarkStart w:id="0" w:name="_GoBack"/>
      <w:bookmarkEnd w:id="0"/>
    </w:p>
    <w:p w:rsidR="001D6B24" w:rsidRPr="00564389" w:rsidRDefault="001D6B24" w:rsidP="00564389">
      <w:pPr>
        <w:pStyle w:val="NormalWeb"/>
        <w:spacing w:before="0" w:beforeAutospacing="0" w:after="0" w:afterAutospacing="0"/>
        <w:jc w:val="both"/>
        <w:rPr>
          <w:rFonts w:ascii="Times New Roman" w:hAnsi="Times New Roman" w:cs="Times New Roman"/>
          <w:sz w:val="190"/>
          <w:szCs w:val="190"/>
        </w:rPr>
      </w:pPr>
      <w:r w:rsidRPr="00564389">
        <w:rPr>
          <w:rFonts w:ascii="Times New Roman" w:hAnsi="Times New Roman" w:cs="Times New Roman"/>
          <w:sz w:val="190"/>
          <w:szCs w:val="190"/>
        </w:rPr>
        <w:lastRenderedPageBreak/>
        <w:t>Voter</w:t>
      </w:r>
    </w:p>
    <w:p w:rsidR="001D6B24" w:rsidRPr="00564389" w:rsidRDefault="001D6B24" w:rsidP="001D6B24">
      <w:pPr>
        <w:widowControl w:val="0"/>
        <w:rPr>
          <w:rFonts w:ascii="Times New Roman" w:hAnsi="Times New Roman" w:cs="Times New Roman"/>
          <w:color w:val="000000"/>
          <w:sz w:val="48"/>
          <w:szCs w:val="48"/>
        </w:rPr>
      </w:pPr>
      <w:r w:rsidRPr="001D6B24">
        <w:rPr>
          <w:rFonts w:ascii="Times New Roman" w:hAnsi="Times New Roman" w:cs="Times New Roman"/>
          <w:color w:val="000000"/>
          <w:sz w:val="44"/>
          <w:lang w:val="en"/>
        </w:rPr>
        <w:t xml:space="preserve">                  </w:t>
      </w:r>
      <w:r w:rsidR="00447601">
        <w:rPr>
          <w:rFonts w:ascii="Times New Roman" w:hAnsi="Times New Roman" w:cs="Times New Roman"/>
          <w:color w:val="000000"/>
          <w:sz w:val="44"/>
          <w:lang w:val="en"/>
        </w:rPr>
        <w:t xml:space="preserve">   </w:t>
      </w:r>
      <w:r w:rsidR="00447601" w:rsidRPr="00564389">
        <w:rPr>
          <w:rFonts w:ascii="Times New Roman" w:hAnsi="Times New Roman" w:cs="Times New Roman"/>
          <w:color w:val="000000"/>
          <w:sz w:val="48"/>
          <w:szCs w:val="48"/>
          <w:lang w:val="en"/>
        </w:rPr>
        <w:t>Octob</w:t>
      </w:r>
      <w:r w:rsidRPr="00564389">
        <w:rPr>
          <w:rFonts w:ascii="Times New Roman" w:hAnsi="Times New Roman" w:cs="Times New Roman"/>
          <w:color w:val="000000"/>
          <w:sz w:val="48"/>
          <w:szCs w:val="48"/>
          <w:lang w:val="en"/>
        </w:rPr>
        <w:t>er 2013</w:t>
      </w:r>
    </w:p>
    <w:p w:rsidR="001D6B24" w:rsidRPr="001D6B24" w:rsidRDefault="001D6B24" w:rsidP="001D6B24">
      <w:pPr>
        <w:widowControl w:val="0"/>
        <w:pBdr>
          <w:bottom w:val="single" w:sz="4" w:space="1" w:color="auto"/>
        </w:pBdr>
        <w:jc w:val="center"/>
        <w:rPr>
          <w:rFonts w:ascii="Times New Roman" w:hAnsi="Times New Roman" w:cs="Times New Roman"/>
          <w:color w:val="000000"/>
          <w:sz w:val="4"/>
        </w:rPr>
      </w:pPr>
    </w:p>
    <w:p w:rsidR="001D6B24" w:rsidRPr="001D6B24" w:rsidRDefault="001D6B24" w:rsidP="001D6B24">
      <w:pPr>
        <w:pStyle w:val="NormalWeb"/>
        <w:spacing w:before="0" w:beforeAutospacing="0" w:after="0" w:afterAutospacing="0"/>
        <w:jc w:val="both"/>
        <w:rPr>
          <w:rFonts w:ascii="Times New Roman" w:hAnsi="Times New Roman" w:cs="Times New Roman"/>
          <w:sz w:val="16"/>
          <w:szCs w:val="16"/>
        </w:rPr>
      </w:pPr>
      <w:r w:rsidRPr="001D6B24">
        <w:rPr>
          <w:rFonts w:ascii="Times New Roman" w:hAnsi="Times New Roman" w:cs="Times New Roman"/>
          <w:sz w:val="22"/>
          <w:szCs w:val="22"/>
        </w:rPr>
        <w:tab/>
      </w:r>
    </w:p>
    <w:p w:rsidR="00564389" w:rsidRDefault="009D49A2" w:rsidP="001D6B24">
      <w:pPr>
        <w:jc w:val="center"/>
        <w:rPr>
          <w:rFonts w:ascii="Times New Roman" w:hAnsi="Times New Roman" w:cs="Times New Roman"/>
          <w:sz w:val="32"/>
          <w:szCs w:val="24"/>
        </w:rPr>
      </w:pPr>
      <w:r>
        <w:rPr>
          <w:rFonts w:ascii="Arial" w:hAnsi="Arial" w:cs="Arial"/>
          <w:noProof/>
          <w:color w:val="0000FF"/>
          <w:sz w:val="27"/>
          <w:szCs w:val="27"/>
          <w:shd w:val="clear" w:color="auto" w:fill="CCCCCC"/>
        </w:rPr>
        <w:drawing>
          <wp:inline distT="0" distB="0" distL="0" distR="0">
            <wp:extent cx="428625" cy="590201"/>
            <wp:effectExtent l="0" t="0" r="0" b="635"/>
            <wp:docPr id="2" name="Picture 2" descr="https://encrypted-tbn2.gstatic.com/images?q=tbn:ANd9GcSoyFke2WnvILMAb1_C0pDqOMwfV7YJRmiaUg0b5Co9uvoUz1m0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oyFke2WnvILMAb1_C0pDqOMwfV7YJRmiaUg0b5Co9uvoUz1m0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590201"/>
                    </a:xfrm>
                    <a:prstGeom prst="rect">
                      <a:avLst/>
                    </a:prstGeom>
                    <a:noFill/>
                    <a:ln>
                      <a:noFill/>
                    </a:ln>
                  </pic:spPr>
                </pic:pic>
              </a:graphicData>
            </a:graphic>
          </wp:inline>
        </w:drawing>
      </w:r>
      <w:r>
        <w:rPr>
          <w:rFonts w:ascii="Times New Roman" w:hAnsi="Times New Roman" w:cs="Times New Roman"/>
          <w:sz w:val="32"/>
          <w:szCs w:val="24"/>
        </w:rPr>
        <w:t xml:space="preserve"> </w:t>
      </w:r>
      <w:r w:rsidR="00564389">
        <w:rPr>
          <w:rFonts w:ascii="Times New Roman" w:hAnsi="Times New Roman" w:cs="Times New Roman"/>
          <w:sz w:val="32"/>
          <w:szCs w:val="24"/>
        </w:rPr>
        <w:t>Nov. 23 School Levy Election</w:t>
      </w:r>
    </w:p>
    <w:p w:rsidR="00564389" w:rsidRDefault="00564389" w:rsidP="00564389">
      <w:pPr>
        <w:jc w:val="both"/>
        <w:rPr>
          <w:rFonts w:ascii="Times New Roman" w:hAnsi="Times New Roman" w:cs="Times New Roman"/>
        </w:rPr>
      </w:pPr>
    </w:p>
    <w:p w:rsidR="00564389" w:rsidRDefault="00564389" w:rsidP="00564389">
      <w:pPr>
        <w:ind w:firstLine="720"/>
        <w:jc w:val="both"/>
        <w:rPr>
          <w:rFonts w:ascii="Times New Roman" w:hAnsi="Times New Roman" w:cs="Times New Roman"/>
          <w:sz w:val="21"/>
          <w:szCs w:val="21"/>
        </w:rPr>
      </w:pPr>
      <w:r w:rsidRPr="00307B7A">
        <w:rPr>
          <w:rFonts w:ascii="Times New Roman" w:hAnsi="Times New Roman" w:cs="Times New Roman"/>
          <w:b/>
          <w:sz w:val="21"/>
          <w:szCs w:val="21"/>
        </w:rPr>
        <w:t>The LWVWC Board has voted to endorse passage of renewal of the excess levy</w:t>
      </w:r>
      <w:r w:rsidRPr="00307B7A">
        <w:rPr>
          <w:rFonts w:ascii="Times New Roman" w:hAnsi="Times New Roman" w:cs="Times New Roman"/>
          <w:sz w:val="21"/>
          <w:szCs w:val="21"/>
        </w:rPr>
        <w:t>, for which the Wood County Board of Education has set an election on Saturday, November 23.</w:t>
      </w:r>
    </w:p>
    <w:p w:rsidR="00564389" w:rsidRDefault="00564389" w:rsidP="00564389">
      <w:pPr>
        <w:ind w:firstLine="720"/>
        <w:jc w:val="both"/>
        <w:rPr>
          <w:rFonts w:ascii="Times New Roman" w:hAnsi="Times New Roman" w:cs="Times New Roman"/>
          <w:sz w:val="21"/>
          <w:szCs w:val="21"/>
        </w:rPr>
      </w:pPr>
      <w:r>
        <w:rPr>
          <w:rFonts w:ascii="Times New Roman" w:hAnsi="Times New Roman" w:cs="Times New Roman"/>
          <w:sz w:val="21"/>
          <w:szCs w:val="21"/>
        </w:rPr>
        <w:t xml:space="preserve">This is a one-item election </w:t>
      </w:r>
      <w:r w:rsidR="00D7644C">
        <w:rPr>
          <w:rFonts w:ascii="Times New Roman" w:hAnsi="Times New Roman" w:cs="Times New Roman"/>
          <w:sz w:val="21"/>
          <w:szCs w:val="21"/>
        </w:rPr>
        <w:t>using</w:t>
      </w:r>
      <w:r>
        <w:rPr>
          <w:rFonts w:ascii="Times New Roman" w:hAnsi="Times New Roman" w:cs="Times New Roman"/>
          <w:sz w:val="21"/>
          <w:szCs w:val="21"/>
        </w:rPr>
        <w:t xml:space="preserve"> paper ballots. </w:t>
      </w:r>
      <w:r w:rsidR="00D7644C">
        <w:rPr>
          <w:rFonts w:ascii="Times New Roman" w:hAnsi="Times New Roman" w:cs="Times New Roman"/>
          <w:sz w:val="21"/>
          <w:szCs w:val="21"/>
        </w:rPr>
        <w:t xml:space="preserve">Early voting is November 9-20 at the Judge Black Annex downtown and at satellite sites at the city buildings in Vienna and Williamstown and the Volunteer Fire Dept. firehouses in </w:t>
      </w:r>
      <w:proofErr w:type="spellStart"/>
      <w:r w:rsidR="00D7644C">
        <w:rPr>
          <w:rFonts w:ascii="Times New Roman" w:hAnsi="Times New Roman" w:cs="Times New Roman"/>
          <w:sz w:val="21"/>
          <w:szCs w:val="21"/>
        </w:rPr>
        <w:t>Lubeck</w:t>
      </w:r>
      <w:proofErr w:type="spellEnd"/>
      <w:r w:rsidR="00D7644C">
        <w:rPr>
          <w:rFonts w:ascii="Times New Roman" w:hAnsi="Times New Roman" w:cs="Times New Roman"/>
          <w:sz w:val="21"/>
          <w:szCs w:val="21"/>
        </w:rPr>
        <w:t xml:space="preserve"> and Mineral Wells. Early voters can vote at any of these sites regardless of where they reside. </w:t>
      </w:r>
    </w:p>
    <w:p w:rsidR="00564389" w:rsidRPr="00F6467F" w:rsidRDefault="00564389" w:rsidP="00D7644C">
      <w:pPr>
        <w:ind w:firstLine="720"/>
        <w:jc w:val="both"/>
        <w:rPr>
          <w:rFonts w:ascii="Times New Roman" w:hAnsi="Times New Roman" w:cs="Times New Roman"/>
          <w:i/>
          <w:sz w:val="21"/>
          <w:szCs w:val="21"/>
        </w:rPr>
      </w:pPr>
      <w:r w:rsidRPr="00307B7A">
        <w:rPr>
          <w:rFonts w:ascii="Times New Roman" w:hAnsi="Times New Roman" w:cs="Times New Roman"/>
          <w:sz w:val="21"/>
          <w:szCs w:val="21"/>
        </w:rPr>
        <w:t>The</w:t>
      </w:r>
      <w:r w:rsidR="00D7644C">
        <w:rPr>
          <w:rFonts w:ascii="Times New Roman" w:hAnsi="Times New Roman" w:cs="Times New Roman"/>
          <w:sz w:val="21"/>
          <w:szCs w:val="21"/>
        </w:rPr>
        <w:t xml:space="preserve"> renewal is for 5 years. The</w:t>
      </w:r>
      <w:r w:rsidRPr="00307B7A">
        <w:rPr>
          <w:rFonts w:ascii="Times New Roman" w:hAnsi="Times New Roman" w:cs="Times New Roman"/>
          <w:sz w:val="21"/>
          <w:szCs w:val="21"/>
        </w:rPr>
        <w:t xml:space="preserve"> levy rate will remain the same as that currently in effect.</w:t>
      </w:r>
      <w:r w:rsidR="00D7644C">
        <w:rPr>
          <w:rFonts w:ascii="Times New Roman" w:hAnsi="Times New Roman" w:cs="Times New Roman"/>
          <w:sz w:val="21"/>
          <w:szCs w:val="21"/>
        </w:rPr>
        <w:t xml:space="preserve"> Over the 5 years, the levy is expected to raise nearly $17 million to provide for a long list of projects and services </w:t>
      </w:r>
      <w:r w:rsidR="00D7644C" w:rsidRPr="00307B7A">
        <w:rPr>
          <w:rFonts w:ascii="Times New Roman" w:hAnsi="Times New Roman" w:cs="Times New Roman"/>
          <w:sz w:val="21"/>
          <w:szCs w:val="21"/>
        </w:rPr>
        <w:t>not covered by the state aid formula</w:t>
      </w:r>
      <w:r w:rsidR="00D7644C">
        <w:rPr>
          <w:rFonts w:ascii="Times New Roman" w:hAnsi="Times New Roman" w:cs="Times New Roman"/>
          <w:sz w:val="21"/>
          <w:szCs w:val="21"/>
        </w:rPr>
        <w:t xml:space="preserve"> – including reading resource teachers. (See below) </w:t>
      </w:r>
      <w:r w:rsidR="00D7644C" w:rsidRPr="00F6467F">
        <w:rPr>
          <w:rFonts w:ascii="Times New Roman" w:hAnsi="Times New Roman" w:cs="Times New Roman"/>
          <w:i/>
          <w:sz w:val="21"/>
          <w:szCs w:val="21"/>
        </w:rPr>
        <w:t>This i</w:t>
      </w:r>
      <w:r w:rsidR="00F6467F" w:rsidRPr="00F6467F">
        <w:rPr>
          <w:rFonts w:ascii="Times New Roman" w:hAnsi="Times New Roman" w:cs="Times New Roman"/>
          <w:i/>
          <w:sz w:val="21"/>
          <w:szCs w:val="21"/>
        </w:rPr>
        <w:t>s no time to cut school funding for Wood County students.</w:t>
      </w:r>
    </w:p>
    <w:p w:rsidR="00D7644C" w:rsidRDefault="00F6467F" w:rsidP="001D6B24">
      <w:pPr>
        <w:jc w:val="center"/>
        <w:rPr>
          <w:rFonts w:ascii="Times New Roman" w:hAnsi="Times New Roman" w:cs="Times New Roman"/>
          <w:sz w:val="24"/>
          <w:szCs w:val="24"/>
        </w:rPr>
      </w:pPr>
      <w:r>
        <w:rPr>
          <w:rFonts w:ascii="Times New Roman" w:hAnsi="Times New Roman" w:cs="Times New Roman"/>
          <w:sz w:val="24"/>
          <w:szCs w:val="24"/>
        </w:rPr>
        <w:t>_____________________</w:t>
      </w:r>
    </w:p>
    <w:p w:rsidR="00226F01" w:rsidRPr="009D49A2" w:rsidRDefault="00226F01" w:rsidP="001D6B24">
      <w:pPr>
        <w:jc w:val="center"/>
        <w:rPr>
          <w:rFonts w:ascii="Times New Roman" w:hAnsi="Times New Roman" w:cs="Times New Roman"/>
          <w:sz w:val="16"/>
          <w:szCs w:val="24"/>
        </w:rPr>
      </w:pPr>
    </w:p>
    <w:p w:rsidR="00226F01" w:rsidRPr="009D49A2" w:rsidRDefault="00226F01" w:rsidP="001D6B24">
      <w:pPr>
        <w:jc w:val="center"/>
        <w:rPr>
          <w:rFonts w:ascii="Times New Roman" w:hAnsi="Times New Roman" w:cs="Times New Roman"/>
          <w:b/>
          <w:i/>
          <w:sz w:val="24"/>
          <w:szCs w:val="24"/>
        </w:rPr>
      </w:pPr>
      <w:r w:rsidRPr="009D49A2">
        <w:rPr>
          <w:rFonts w:ascii="Times New Roman" w:hAnsi="Times New Roman" w:cs="Times New Roman"/>
          <w:b/>
          <w:i/>
          <w:sz w:val="24"/>
          <w:szCs w:val="24"/>
        </w:rPr>
        <w:t>In grades 1 – 3, kids learn to read.</w:t>
      </w:r>
    </w:p>
    <w:p w:rsidR="00226F01" w:rsidRPr="009D49A2" w:rsidRDefault="00226F01" w:rsidP="001D6B24">
      <w:pPr>
        <w:jc w:val="center"/>
        <w:rPr>
          <w:rFonts w:ascii="Times New Roman" w:hAnsi="Times New Roman" w:cs="Times New Roman"/>
          <w:b/>
          <w:i/>
          <w:sz w:val="24"/>
          <w:szCs w:val="24"/>
        </w:rPr>
      </w:pPr>
      <w:r w:rsidRPr="009D49A2">
        <w:rPr>
          <w:rFonts w:ascii="Times New Roman" w:hAnsi="Times New Roman" w:cs="Times New Roman"/>
          <w:b/>
          <w:i/>
          <w:sz w:val="24"/>
          <w:szCs w:val="24"/>
        </w:rPr>
        <w:t>From grades 4 on, kids read to learn.</w:t>
      </w:r>
    </w:p>
    <w:p w:rsidR="005847A5" w:rsidRPr="009D49A2" w:rsidRDefault="005847A5" w:rsidP="005847A5">
      <w:pPr>
        <w:jc w:val="both"/>
        <w:rPr>
          <w:rFonts w:ascii="Times New Roman" w:hAnsi="Times New Roman" w:cs="Times New Roman"/>
          <w:b/>
        </w:rPr>
      </w:pPr>
    </w:p>
    <w:p w:rsidR="00226F01" w:rsidRDefault="005847A5" w:rsidP="005847A5">
      <w:pPr>
        <w:jc w:val="both"/>
        <w:rPr>
          <w:rFonts w:ascii="Times New Roman" w:hAnsi="Times New Roman" w:cs="Times New Roman"/>
        </w:rPr>
      </w:pPr>
      <w:r>
        <w:rPr>
          <w:rFonts w:ascii="Times New Roman" w:hAnsi="Times New Roman" w:cs="Times New Roman"/>
        </w:rPr>
        <w:tab/>
        <w:t>Results from the WESTest2 of 4</w:t>
      </w:r>
      <w:r w:rsidRPr="005847A5">
        <w:rPr>
          <w:rFonts w:ascii="Times New Roman" w:hAnsi="Times New Roman" w:cs="Times New Roman"/>
          <w:vertAlign w:val="superscript"/>
        </w:rPr>
        <w:t>th</w:t>
      </w:r>
      <w:r>
        <w:rPr>
          <w:rFonts w:ascii="Times New Roman" w:hAnsi="Times New Roman" w:cs="Times New Roman"/>
        </w:rPr>
        <w:t xml:space="preserve"> grade reading and language arts for school year 2011-12, </w:t>
      </w:r>
      <w:r w:rsidR="00226F01">
        <w:rPr>
          <w:rFonts w:ascii="Times New Roman" w:hAnsi="Times New Roman" w:cs="Times New Roman"/>
        </w:rPr>
        <w:t xml:space="preserve">show that </w:t>
      </w:r>
      <w:r>
        <w:rPr>
          <w:rFonts w:ascii="Times New Roman" w:hAnsi="Times New Roman" w:cs="Times New Roman"/>
        </w:rPr>
        <w:t>more tha</w:t>
      </w:r>
      <w:r w:rsidR="00226F01">
        <w:rPr>
          <w:rFonts w:ascii="Times New Roman" w:hAnsi="Times New Roman" w:cs="Times New Roman"/>
        </w:rPr>
        <w:t>n</w:t>
      </w:r>
      <w:r>
        <w:rPr>
          <w:rFonts w:ascii="Times New Roman" w:hAnsi="Times New Roman" w:cs="Times New Roman"/>
        </w:rPr>
        <w:t xml:space="preserve"> 7 in 10 West Virginia students </w:t>
      </w:r>
      <w:r w:rsidR="00226F01">
        <w:rPr>
          <w:rFonts w:ascii="Times New Roman" w:hAnsi="Times New Roman" w:cs="Times New Roman"/>
        </w:rPr>
        <w:t>we</w:t>
      </w:r>
      <w:r>
        <w:rPr>
          <w:rFonts w:ascii="Times New Roman" w:hAnsi="Times New Roman" w:cs="Times New Roman"/>
        </w:rPr>
        <w:t>re not reading proficiently at the end of 3</w:t>
      </w:r>
      <w:r w:rsidRPr="005847A5">
        <w:rPr>
          <w:rFonts w:ascii="Times New Roman" w:hAnsi="Times New Roman" w:cs="Times New Roman"/>
          <w:vertAlign w:val="superscript"/>
        </w:rPr>
        <w:t>rd</w:t>
      </w:r>
      <w:r>
        <w:rPr>
          <w:rFonts w:ascii="Times New Roman" w:hAnsi="Times New Roman" w:cs="Times New Roman"/>
        </w:rPr>
        <w:t xml:space="preserve"> grade. </w:t>
      </w:r>
      <w:r w:rsidR="00A21FF6">
        <w:rPr>
          <w:rFonts w:ascii="Times New Roman" w:hAnsi="Times New Roman" w:cs="Times New Roman"/>
        </w:rPr>
        <w:t xml:space="preserve">(Reading levels are grouped as below basic, basic, proficient, advanced.) </w:t>
      </w:r>
    </w:p>
    <w:p w:rsidR="00226F01" w:rsidRPr="009D49A2" w:rsidRDefault="00226F01" w:rsidP="005847A5">
      <w:pPr>
        <w:jc w:val="both"/>
        <w:rPr>
          <w:rFonts w:ascii="Times New Roman" w:hAnsi="Times New Roman" w:cs="Times New Roman"/>
          <w:sz w:val="2"/>
        </w:rPr>
      </w:pPr>
    </w:p>
    <w:p w:rsidR="00226F01" w:rsidRPr="00226F01" w:rsidRDefault="005847A5" w:rsidP="00226F01">
      <w:pPr>
        <w:pStyle w:val="ListParagraph"/>
        <w:numPr>
          <w:ilvl w:val="0"/>
          <w:numId w:val="2"/>
        </w:numPr>
        <w:jc w:val="both"/>
        <w:rPr>
          <w:rFonts w:ascii="Times New Roman" w:hAnsi="Times New Roman" w:cs="Times New Roman"/>
        </w:rPr>
      </w:pPr>
      <w:r w:rsidRPr="00226F01">
        <w:rPr>
          <w:rFonts w:ascii="Times New Roman" w:hAnsi="Times New Roman" w:cs="Times New Roman"/>
        </w:rPr>
        <w:t xml:space="preserve">County by county, the percentage of those not proficient ranges from 36.72% to 71.33%. </w:t>
      </w:r>
    </w:p>
    <w:p w:rsidR="005847A5" w:rsidRDefault="00A21FF6" w:rsidP="00226F01">
      <w:pPr>
        <w:pStyle w:val="ListParagraph"/>
        <w:numPr>
          <w:ilvl w:val="0"/>
          <w:numId w:val="2"/>
        </w:numPr>
        <w:jc w:val="both"/>
        <w:rPr>
          <w:rFonts w:ascii="Times New Roman" w:hAnsi="Times New Roman" w:cs="Times New Roman"/>
        </w:rPr>
      </w:pPr>
      <w:r w:rsidRPr="00226F01">
        <w:rPr>
          <w:rFonts w:ascii="Times New Roman" w:hAnsi="Times New Roman" w:cs="Times New Roman"/>
        </w:rPr>
        <w:t xml:space="preserve">Overall, </w:t>
      </w:r>
      <w:r w:rsidR="00226F01" w:rsidRPr="00226F01">
        <w:rPr>
          <w:rFonts w:ascii="Times New Roman" w:hAnsi="Times New Roman" w:cs="Times New Roman"/>
        </w:rPr>
        <w:t>almost 40% of WV 4</w:t>
      </w:r>
      <w:r w:rsidR="00226F01" w:rsidRPr="00226F01">
        <w:rPr>
          <w:rFonts w:ascii="Times New Roman" w:hAnsi="Times New Roman" w:cs="Times New Roman"/>
          <w:vertAlign w:val="superscript"/>
        </w:rPr>
        <w:t>th</w:t>
      </w:r>
      <w:r w:rsidR="00226F01" w:rsidRPr="00226F01">
        <w:rPr>
          <w:rFonts w:ascii="Times New Roman" w:hAnsi="Times New Roman" w:cs="Times New Roman"/>
        </w:rPr>
        <w:t xml:space="preserve"> graders tested as having below basic reading skills. </w:t>
      </w:r>
    </w:p>
    <w:p w:rsidR="00226F01" w:rsidRDefault="00226F01" w:rsidP="00226F01">
      <w:pPr>
        <w:pStyle w:val="ListParagraph"/>
        <w:numPr>
          <w:ilvl w:val="0"/>
          <w:numId w:val="2"/>
        </w:numPr>
        <w:jc w:val="both"/>
        <w:rPr>
          <w:rFonts w:ascii="Times New Roman" w:hAnsi="Times New Roman" w:cs="Times New Roman"/>
        </w:rPr>
      </w:pPr>
      <w:r>
        <w:rPr>
          <w:rFonts w:ascii="Times New Roman" w:hAnsi="Times New Roman" w:cs="Times New Roman"/>
        </w:rPr>
        <w:t>Children from low-income families (eligible for free or reduced school lunch) scored an average of 21 points lower than those from higher income families.</w:t>
      </w:r>
    </w:p>
    <w:p w:rsidR="00226F01" w:rsidRDefault="00226F01" w:rsidP="00226F01">
      <w:pPr>
        <w:pStyle w:val="ListParagraph"/>
        <w:numPr>
          <w:ilvl w:val="0"/>
          <w:numId w:val="2"/>
        </w:numPr>
        <w:jc w:val="both"/>
        <w:rPr>
          <w:rFonts w:ascii="Times New Roman" w:hAnsi="Times New Roman" w:cs="Times New Roman"/>
        </w:rPr>
      </w:pPr>
      <w:r>
        <w:rPr>
          <w:rFonts w:ascii="Times New Roman" w:hAnsi="Times New Roman" w:cs="Times New Roman"/>
        </w:rPr>
        <w:t>Student</w:t>
      </w:r>
      <w:r w:rsidR="00153CFE">
        <w:rPr>
          <w:rFonts w:ascii="Times New Roman" w:hAnsi="Times New Roman" w:cs="Times New Roman"/>
        </w:rPr>
        <w:t>s</w:t>
      </w:r>
      <w:r>
        <w:rPr>
          <w:rFonts w:ascii="Times New Roman" w:hAnsi="Times New Roman" w:cs="Times New Roman"/>
        </w:rPr>
        <w:t xml:space="preserve"> in 37 states scored</w:t>
      </w:r>
      <w:r w:rsidR="00153CFE">
        <w:rPr>
          <w:rFonts w:ascii="Times New Roman" w:hAnsi="Times New Roman" w:cs="Times New Roman"/>
        </w:rPr>
        <w:t xml:space="preserve"> higher than in WV. </w:t>
      </w:r>
      <w:r>
        <w:rPr>
          <w:rFonts w:ascii="Times New Roman" w:hAnsi="Times New Roman" w:cs="Times New Roman"/>
        </w:rPr>
        <w:t xml:space="preserve"> </w:t>
      </w:r>
    </w:p>
    <w:p w:rsidR="009D49A2" w:rsidRPr="009D49A2" w:rsidRDefault="009D49A2" w:rsidP="009D49A2">
      <w:pPr>
        <w:jc w:val="both"/>
        <w:rPr>
          <w:rFonts w:ascii="Times New Roman" w:hAnsi="Times New Roman" w:cs="Times New Roman"/>
          <w:sz w:val="16"/>
        </w:rPr>
      </w:pPr>
    </w:p>
    <w:p w:rsidR="009D49A2" w:rsidRPr="009D49A2" w:rsidRDefault="009D49A2" w:rsidP="009D49A2">
      <w:pPr>
        <w:jc w:val="center"/>
        <w:rPr>
          <w:rFonts w:ascii="Times New Roman" w:hAnsi="Times New Roman" w:cs="Times New Roman"/>
          <w:sz w:val="24"/>
          <w:szCs w:val="24"/>
        </w:rPr>
      </w:pPr>
      <w:r w:rsidRPr="009D49A2">
        <w:rPr>
          <w:rFonts w:ascii="Times New Roman" w:hAnsi="Times New Roman" w:cs="Times New Roman"/>
          <w:sz w:val="24"/>
          <w:szCs w:val="24"/>
        </w:rPr>
        <w:t xml:space="preserve">From WV Kids Count </w:t>
      </w:r>
      <w:hyperlink r:id="rId13" w:history="1">
        <w:r w:rsidRPr="009D49A2">
          <w:rPr>
            <w:rStyle w:val="Hyperlink"/>
            <w:rFonts w:ascii="Times New Roman" w:hAnsi="Times New Roman" w:cs="Times New Roman"/>
            <w:sz w:val="24"/>
            <w:szCs w:val="24"/>
          </w:rPr>
          <w:t>www.wvkidscountfund.org</w:t>
        </w:r>
      </w:hyperlink>
    </w:p>
    <w:p w:rsidR="009D49A2" w:rsidRPr="009D49A2" w:rsidRDefault="009D49A2" w:rsidP="009D49A2">
      <w:pPr>
        <w:jc w:val="both"/>
        <w:rPr>
          <w:rFonts w:ascii="Times New Roman" w:hAnsi="Times New Roman" w:cs="Times New Roman"/>
        </w:rPr>
      </w:pPr>
    </w:p>
    <w:p w:rsidR="005A72AD" w:rsidRDefault="005A72AD" w:rsidP="001D6B24">
      <w:pPr>
        <w:jc w:val="center"/>
        <w:rPr>
          <w:rFonts w:ascii="Times New Roman" w:hAnsi="Times New Roman" w:cs="Times New Roman"/>
          <w:sz w:val="32"/>
        </w:rPr>
      </w:pPr>
      <w:r>
        <w:rPr>
          <w:rFonts w:ascii="Times New Roman" w:hAnsi="Times New Roman" w:cs="Times New Roman"/>
          <w:sz w:val="32"/>
        </w:rPr>
        <w:lastRenderedPageBreak/>
        <w:t>The Shutdown</w:t>
      </w:r>
    </w:p>
    <w:p w:rsidR="005A72AD" w:rsidRPr="00013B97" w:rsidRDefault="005A72AD" w:rsidP="005A72AD">
      <w:pPr>
        <w:jc w:val="both"/>
        <w:rPr>
          <w:rFonts w:ascii="Times New Roman" w:hAnsi="Times New Roman" w:cs="Times New Roman"/>
          <w:sz w:val="21"/>
          <w:szCs w:val="21"/>
        </w:rPr>
      </w:pPr>
      <w:r>
        <w:rPr>
          <w:rFonts w:ascii="Times New Roman" w:hAnsi="Times New Roman" w:cs="Times New Roman"/>
        </w:rPr>
        <w:tab/>
      </w:r>
      <w:r w:rsidR="00013B97">
        <w:rPr>
          <w:rFonts w:ascii="Times New Roman" w:hAnsi="Times New Roman" w:cs="Times New Roman"/>
        </w:rPr>
        <w:t>As this is written, t</w:t>
      </w:r>
      <w:r w:rsidRPr="00013B97">
        <w:rPr>
          <w:rFonts w:ascii="Times New Roman" w:hAnsi="Times New Roman" w:cs="Times New Roman"/>
          <w:sz w:val="21"/>
          <w:szCs w:val="21"/>
        </w:rPr>
        <w:t xml:space="preserve">he great Shutdown/Debt Ceiling </w:t>
      </w:r>
      <w:r w:rsidR="00C01B27" w:rsidRPr="00013B97">
        <w:rPr>
          <w:rFonts w:ascii="Times New Roman" w:hAnsi="Times New Roman" w:cs="Times New Roman"/>
          <w:sz w:val="21"/>
          <w:szCs w:val="21"/>
        </w:rPr>
        <w:t>C</w:t>
      </w:r>
      <w:r w:rsidRPr="00013B97">
        <w:rPr>
          <w:rFonts w:ascii="Times New Roman" w:hAnsi="Times New Roman" w:cs="Times New Roman"/>
          <w:sz w:val="21"/>
          <w:szCs w:val="21"/>
        </w:rPr>
        <w:t>risis</w:t>
      </w:r>
      <w:r w:rsidR="00C01B27" w:rsidRPr="00013B97">
        <w:rPr>
          <w:rFonts w:ascii="Times New Roman" w:hAnsi="Times New Roman" w:cs="Times New Roman"/>
          <w:sz w:val="21"/>
          <w:szCs w:val="21"/>
        </w:rPr>
        <w:t xml:space="preserve"> of 2013</w:t>
      </w:r>
      <w:r w:rsidRPr="00013B97">
        <w:rPr>
          <w:rFonts w:ascii="Times New Roman" w:hAnsi="Times New Roman" w:cs="Times New Roman"/>
          <w:sz w:val="21"/>
          <w:szCs w:val="21"/>
        </w:rPr>
        <w:t xml:space="preserve"> </w:t>
      </w:r>
      <w:r w:rsidR="00013B97">
        <w:rPr>
          <w:rFonts w:ascii="Times New Roman" w:hAnsi="Times New Roman" w:cs="Times New Roman"/>
          <w:sz w:val="21"/>
          <w:szCs w:val="21"/>
        </w:rPr>
        <w:t>appears to be r</w:t>
      </w:r>
      <w:r w:rsidRPr="00013B97">
        <w:rPr>
          <w:rFonts w:ascii="Times New Roman" w:hAnsi="Times New Roman" w:cs="Times New Roman"/>
          <w:sz w:val="21"/>
          <w:szCs w:val="21"/>
        </w:rPr>
        <w:t xml:space="preserve">esolved </w:t>
      </w:r>
      <w:r w:rsidR="00013B97">
        <w:rPr>
          <w:rFonts w:ascii="Times New Roman" w:hAnsi="Times New Roman" w:cs="Times New Roman"/>
          <w:sz w:val="21"/>
          <w:szCs w:val="21"/>
        </w:rPr>
        <w:t xml:space="preserve">– for now, </w:t>
      </w:r>
      <w:r w:rsidRPr="00013B97">
        <w:rPr>
          <w:rFonts w:ascii="Times New Roman" w:hAnsi="Times New Roman" w:cs="Times New Roman"/>
          <w:sz w:val="21"/>
          <w:szCs w:val="21"/>
        </w:rPr>
        <w:t xml:space="preserve"> LWV members </w:t>
      </w:r>
      <w:r w:rsidR="00C01B27" w:rsidRPr="00013B97">
        <w:rPr>
          <w:rFonts w:ascii="Times New Roman" w:hAnsi="Times New Roman" w:cs="Times New Roman"/>
          <w:sz w:val="21"/>
          <w:szCs w:val="21"/>
        </w:rPr>
        <w:t xml:space="preserve">may wonder </w:t>
      </w:r>
      <w:r w:rsidRPr="00013B97">
        <w:rPr>
          <w:rFonts w:ascii="Times New Roman" w:hAnsi="Times New Roman" w:cs="Times New Roman"/>
          <w:sz w:val="21"/>
          <w:szCs w:val="21"/>
        </w:rPr>
        <w:t>what the League’s position</w:t>
      </w:r>
      <w:r w:rsidR="00C01B27" w:rsidRPr="00013B97">
        <w:rPr>
          <w:rFonts w:ascii="Times New Roman" w:hAnsi="Times New Roman" w:cs="Times New Roman"/>
          <w:sz w:val="21"/>
          <w:szCs w:val="21"/>
        </w:rPr>
        <w:t xml:space="preserve"> </w:t>
      </w:r>
      <w:r w:rsidRPr="00013B97">
        <w:rPr>
          <w:rFonts w:ascii="Times New Roman" w:hAnsi="Times New Roman" w:cs="Times New Roman"/>
          <w:sz w:val="21"/>
          <w:szCs w:val="21"/>
        </w:rPr>
        <w:t>s</w:t>
      </w:r>
      <w:r w:rsidR="00C01B27" w:rsidRPr="00013B97">
        <w:rPr>
          <w:rFonts w:ascii="Times New Roman" w:hAnsi="Times New Roman" w:cs="Times New Roman"/>
          <w:sz w:val="21"/>
          <w:szCs w:val="21"/>
        </w:rPr>
        <w:t>tatements</w:t>
      </w:r>
      <w:r w:rsidRPr="00013B97">
        <w:rPr>
          <w:rFonts w:ascii="Times New Roman" w:hAnsi="Times New Roman" w:cs="Times New Roman"/>
          <w:sz w:val="21"/>
          <w:szCs w:val="21"/>
        </w:rPr>
        <w:t xml:space="preserve"> have to say about Congress. The following is from a message from Elizabeth </w:t>
      </w:r>
      <w:proofErr w:type="spellStart"/>
      <w:r w:rsidRPr="00013B97">
        <w:rPr>
          <w:rFonts w:ascii="Times New Roman" w:hAnsi="Times New Roman" w:cs="Times New Roman"/>
          <w:sz w:val="21"/>
          <w:szCs w:val="21"/>
        </w:rPr>
        <w:t>MacNamara</w:t>
      </w:r>
      <w:proofErr w:type="spellEnd"/>
      <w:r w:rsidRPr="00013B97">
        <w:rPr>
          <w:rFonts w:ascii="Times New Roman" w:hAnsi="Times New Roman" w:cs="Times New Roman"/>
          <w:sz w:val="21"/>
          <w:szCs w:val="21"/>
        </w:rPr>
        <w:t>, the LWVUS president:</w:t>
      </w:r>
    </w:p>
    <w:p w:rsidR="00C01B27" w:rsidRPr="00013B97" w:rsidRDefault="00C01B27" w:rsidP="005A72AD">
      <w:pPr>
        <w:jc w:val="both"/>
        <w:rPr>
          <w:rFonts w:ascii="Times New Roman" w:hAnsi="Times New Roman" w:cs="Times New Roman"/>
          <w:sz w:val="14"/>
          <w:szCs w:val="21"/>
        </w:rPr>
      </w:pPr>
    </w:p>
    <w:p w:rsidR="005A72AD" w:rsidRPr="00013B97" w:rsidRDefault="005A72AD" w:rsidP="00C01B27">
      <w:pPr>
        <w:pStyle w:val="NormalWeb"/>
        <w:spacing w:before="0" w:beforeAutospacing="0" w:after="0" w:afterAutospacing="0"/>
        <w:jc w:val="both"/>
        <w:rPr>
          <w:rFonts w:ascii="Times New Roman" w:hAnsi="Times New Roman" w:cs="Times New Roman"/>
          <w:sz w:val="21"/>
          <w:szCs w:val="21"/>
        </w:rPr>
      </w:pPr>
      <w:r w:rsidRPr="00013B97">
        <w:rPr>
          <w:rFonts w:ascii="Times New Roman" w:hAnsi="Times New Roman" w:cs="Times New Roman"/>
          <w:color w:val="auto"/>
          <w:sz w:val="21"/>
          <w:szCs w:val="21"/>
        </w:rPr>
        <w:t>“</w:t>
      </w:r>
      <w:r w:rsidRPr="00013B97">
        <w:rPr>
          <w:rFonts w:ascii="Times New Roman" w:hAnsi="Times New Roman" w:cs="Times New Roman"/>
          <w:color w:val="auto"/>
          <w:sz w:val="21"/>
          <w:szCs w:val="21"/>
        </w:rPr>
        <w:t xml:space="preserve">The League’s </w:t>
      </w:r>
      <w:hyperlink r:id="rId14" w:history="1">
        <w:r w:rsidRPr="00013B97">
          <w:rPr>
            <w:rStyle w:val="Hyperlink"/>
            <w:rFonts w:ascii="Times New Roman" w:hAnsi="Times New Roman" w:cs="Times New Roman"/>
            <w:color w:val="auto"/>
            <w:sz w:val="21"/>
            <w:szCs w:val="21"/>
            <w:u w:val="none"/>
          </w:rPr>
          <w:t> position on the role of Congress</w:t>
        </w:r>
      </w:hyperlink>
      <w:r w:rsidRPr="00013B97">
        <w:rPr>
          <w:rFonts w:ascii="Times New Roman" w:hAnsi="Times New Roman" w:cs="Times New Roman"/>
          <w:color w:val="auto"/>
          <w:sz w:val="21"/>
          <w:szCs w:val="21"/>
        </w:rPr>
        <w:t xml:space="preserve"> </w:t>
      </w:r>
      <w:r w:rsidRPr="00013B97">
        <w:rPr>
          <w:rFonts w:ascii="Times New Roman" w:hAnsi="Times New Roman" w:cs="Times New Roman"/>
          <w:sz w:val="21"/>
          <w:szCs w:val="21"/>
        </w:rPr>
        <w:t>outlines what a responsive legislative process should look like. Key to this is the ability for Congress to “make decisions that meet national needs and reconcile conflicting interests and priorities”, as well as “function[</w:t>
      </w:r>
      <w:proofErr w:type="spellStart"/>
      <w:r w:rsidRPr="00013B97">
        <w:rPr>
          <w:rFonts w:ascii="Times New Roman" w:hAnsi="Times New Roman" w:cs="Times New Roman"/>
          <w:sz w:val="21"/>
          <w:szCs w:val="21"/>
        </w:rPr>
        <w:t>ing</w:t>
      </w:r>
      <w:proofErr w:type="spellEnd"/>
      <w:r w:rsidRPr="00013B97">
        <w:rPr>
          <w:rFonts w:ascii="Times New Roman" w:hAnsi="Times New Roman" w:cs="Times New Roman"/>
          <w:sz w:val="21"/>
          <w:szCs w:val="21"/>
        </w:rPr>
        <w:t>] in an efficient manner with a minimum of conflict, wasted time and duplication of effort.” The government shutdown has only illuminated the issues that have riddled Congress in recent years – the impact of huge amounts of outside special interest money in elections, including primary elections, gerrymandered districts, and an inability by Members of Congress to put what’s best for the nation ahead of how an issue is perceived in their home districts.</w:t>
      </w:r>
      <w:r w:rsidRPr="00013B97">
        <w:rPr>
          <w:rFonts w:ascii="Times New Roman" w:hAnsi="Times New Roman" w:cs="Times New Roman"/>
          <w:sz w:val="21"/>
          <w:szCs w:val="21"/>
        </w:rPr>
        <w:t>”</w:t>
      </w:r>
    </w:p>
    <w:p w:rsidR="005A72AD" w:rsidRDefault="005A72AD" w:rsidP="00013B97">
      <w:pPr>
        <w:pStyle w:val="NormalWeb"/>
        <w:spacing w:before="0" w:beforeAutospacing="0" w:after="0" w:afterAutospacing="0"/>
        <w:ind w:firstLine="720"/>
        <w:jc w:val="both"/>
        <w:rPr>
          <w:rFonts w:ascii="Times New Roman" w:hAnsi="Times New Roman" w:cs="Times New Roman"/>
          <w:sz w:val="22"/>
          <w:szCs w:val="22"/>
        </w:rPr>
      </w:pPr>
      <w:r w:rsidRPr="00013B97">
        <w:rPr>
          <w:rFonts w:ascii="Times New Roman" w:hAnsi="Times New Roman" w:cs="Times New Roman"/>
          <w:sz w:val="21"/>
          <w:szCs w:val="21"/>
        </w:rPr>
        <w:t xml:space="preserve">It is always appropriate for League members to contact their members of Congress (as individual citizens, not speaking for the LWV) to voice concern about the way </w:t>
      </w:r>
      <w:r w:rsidR="00C01B27" w:rsidRPr="00013B97">
        <w:rPr>
          <w:rFonts w:ascii="Times New Roman" w:hAnsi="Times New Roman" w:cs="Times New Roman"/>
          <w:sz w:val="21"/>
          <w:szCs w:val="21"/>
        </w:rPr>
        <w:t xml:space="preserve">in which </w:t>
      </w:r>
      <w:r w:rsidRPr="00013B97">
        <w:rPr>
          <w:rFonts w:ascii="Times New Roman" w:hAnsi="Times New Roman" w:cs="Times New Roman"/>
          <w:sz w:val="21"/>
          <w:szCs w:val="21"/>
        </w:rPr>
        <w:t xml:space="preserve">the country is being </w:t>
      </w:r>
      <w:r w:rsidR="00C01B27" w:rsidRPr="00013B97">
        <w:rPr>
          <w:rFonts w:ascii="Times New Roman" w:hAnsi="Times New Roman" w:cs="Times New Roman"/>
          <w:sz w:val="21"/>
          <w:szCs w:val="21"/>
        </w:rPr>
        <w:t>served – or not – by the people’s representatives</w:t>
      </w:r>
      <w:r w:rsidR="00C01B27">
        <w:rPr>
          <w:rFonts w:ascii="Times New Roman" w:hAnsi="Times New Roman" w:cs="Times New Roman"/>
          <w:sz w:val="22"/>
          <w:szCs w:val="22"/>
        </w:rPr>
        <w:t>.</w:t>
      </w:r>
    </w:p>
    <w:p w:rsidR="00013B97" w:rsidRPr="00013B97" w:rsidRDefault="00013B97" w:rsidP="00013B97">
      <w:pPr>
        <w:pStyle w:val="NormalWeb"/>
        <w:spacing w:before="0" w:beforeAutospacing="0" w:after="0" w:afterAutospacing="0"/>
        <w:jc w:val="both"/>
        <w:rPr>
          <w:rFonts w:ascii="Times New Roman" w:hAnsi="Times New Roman" w:cs="Times New Roman"/>
          <w:sz w:val="14"/>
          <w:szCs w:val="22"/>
        </w:rPr>
      </w:pPr>
    </w:p>
    <w:p w:rsidR="00013B97" w:rsidRDefault="00013B97" w:rsidP="00013B97">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1"/>
          <w:szCs w:val="21"/>
          <w:lang w:val="en"/>
        </w:rPr>
      </w:pPr>
    </w:p>
    <w:p w:rsidR="00C167E1" w:rsidRPr="00013B97" w:rsidRDefault="00013B97" w:rsidP="00013B97">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1"/>
          <w:szCs w:val="21"/>
          <w:lang w:val="en"/>
        </w:rPr>
      </w:pPr>
      <w:r w:rsidRPr="00013B97">
        <w:rPr>
          <w:rFonts w:ascii="Times New Roman" w:hAnsi="Times New Roman" w:cs="Times New Roman"/>
          <w:sz w:val="21"/>
          <w:szCs w:val="21"/>
          <w:lang w:val="en"/>
        </w:rPr>
        <w:t>Nov. 28 Movie Meeting: “</w:t>
      </w:r>
      <w:r w:rsidRPr="00013B97">
        <w:rPr>
          <w:rFonts w:ascii="Times New Roman" w:hAnsi="Times New Roman" w:cs="Times New Roman"/>
          <w:sz w:val="21"/>
          <w:szCs w:val="21"/>
          <w:lang w:val="en"/>
        </w:rPr>
        <w:t>A Place at the Table tells the powerful stories of three such Americans, who maintain their dignity even as they struggle just to eat. In a riveting journey that will change forever how you think about the hungry, A Place at the Table shows how the issue could be solved forever, once the American public decides—as they have in the past—that ending hunger is i</w:t>
      </w:r>
      <w:r w:rsidRPr="00013B97">
        <w:rPr>
          <w:rFonts w:ascii="Times New Roman" w:hAnsi="Times New Roman" w:cs="Times New Roman"/>
          <w:sz w:val="21"/>
          <w:szCs w:val="21"/>
          <w:lang w:val="en"/>
        </w:rPr>
        <w:t>n the best interests of us all.”</w:t>
      </w:r>
    </w:p>
    <w:p w:rsidR="00013B97" w:rsidRDefault="00013B97" w:rsidP="00013B97">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1"/>
          <w:szCs w:val="21"/>
          <w:lang w:val="en"/>
        </w:rPr>
      </w:pPr>
      <w:proofErr w:type="gramStart"/>
      <w:r w:rsidRPr="00013B97">
        <w:rPr>
          <w:rFonts w:ascii="Times New Roman" w:hAnsi="Times New Roman" w:cs="Times New Roman"/>
          <w:sz w:val="21"/>
          <w:szCs w:val="21"/>
          <w:lang w:val="en"/>
        </w:rPr>
        <w:t xml:space="preserve">From  </w:t>
      </w:r>
      <w:proofErr w:type="gramEnd"/>
      <w:r>
        <w:rPr>
          <w:rFonts w:ascii="Times New Roman" w:hAnsi="Times New Roman" w:cs="Times New Roman"/>
          <w:sz w:val="21"/>
          <w:szCs w:val="21"/>
          <w:lang w:val="en"/>
        </w:rPr>
        <w:fldChar w:fldCharType="begin"/>
      </w:r>
      <w:r>
        <w:rPr>
          <w:rFonts w:ascii="Times New Roman" w:hAnsi="Times New Roman" w:cs="Times New Roman"/>
          <w:sz w:val="21"/>
          <w:szCs w:val="21"/>
          <w:lang w:val="en"/>
        </w:rPr>
        <w:instrText xml:space="preserve"> HYPERLINK "</w:instrText>
      </w:r>
      <w:r w:rsidRPr="00013B97">
        <w:rPr>
          <w:rFonts w:ascii="Times New Roman" w:hAnsi="Times New Roman" w:cs="Times New Roman"/>
          <w:sz w:val="21"/>
          <w:szCs w:val="21"/>
          <w:lang w:val="en"/>
        </w:rPr>
        <w:instrText>http://www.magpictures.com/aplaceatthetable/</w:instrText>
      </w:r>
      <w:r>
        <w:rPr>
          <w:rFonts w:ascii="Times New Roman" w:hAnsi="Times New Roman" w:cs="Times New Roman"/>
          <w:sz w:val="21"/>
          <w:szCs w:val="21"/>
          <w:lang w:val="en"/>
        </w:rPr>
        <w:instrText xml:space="preserve">" </w:instrText>
      </w:r>
      <w:r>
        <w:rPr>
          <w:rFonts w:ascii="Times New Roman" w:hAnsi="Times New Roman" w:cs="Times New Roman"/>
          <w:sz w:val="21"/>
          <w:szCs w:val="21"/>
          <w:lang w:val="en"/>
        </w:rPr>
        <w:fldChar w:fldCharType="separate"/>
      </w:r>
      <w:r w:rsidRPr="00725CF9">
        <w:rPr>
          <w:rStyle w:val="Hyperlink"/>
          <w:rFonts w:ascii="Times New Roman" w:hAnsi="Times New Roman" w:cs="Times New Roman"/>
          <w:sz w:val="21"/>
          <w:szCs w:val="21"/>
          <w:lang w:val="en"/>
        </w:rPr>
        <w:t>http://www.magpictures.com/aplaceatthetable/</w:t>
      </w:r>
      <w:r>
        <w:rPr>
          <w:rFonts w:ascii="Times New Roman" w:hAnsi="Times New Roman" w:cs="Times New Roman"/>
          <w:sz w:val="21"/>
          <w:szCs w:val="21"/>
          <w:lang w:val="en"/>
        </w:rPr>
        <w:fldChar w:fldCharType="end"/>
      </w:r>
    </w:p>
    <w:p w:rsidR="00013B97" w:rsidRPr="00013B97" w:rsidRDefault="00013B97" w:rsidP="00013B97">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1"/>
          <w:szCs w:val="21"/>
          <w:lang w:val="en"/>
        </w:rPr>
      </w:pPr>
    </w:p>
    <w:p w:rsidR="00013B97" w:rsidRDefault="00013B97" w:rsidP="005A72AD">
      <w:pPr>
        <w:jc w:val="both"/>
        <w:rPr>
          <w:rFonts w:ascii="Times New Roman" w:hAnsi="Times New Roman" w:cs="Times New Roman"/>
          <w:sz w:val="20"/>
          <w:szCs w:val="20"/>
          <w:lang w:val="en"/>
        </w:rPr>
      </w:pPr>
    </w:p>
    <w:p w:rsidR="00013B97" w:rsidRDefault="00013B97" w:rsidP="005A72AD">
      <w:pPr>
        <w:jc w:val="both"/>
        <w:rPr>
          <w:rFonts w:ascii="Times New Roman" w:hAnsi="Times New Roman" w:cs="Times New Roman"/>
          <w:sz w:val="20"/>
          <w:szCs w:val="20"/>
          <w:lang w:val="en"/>
        </w:rPr>
      </w:pPr>
    </w:p>
    <w:p w:rsidR="00013B97" w:rsidRDefault="00013B97" w:rsidP="005A72AD">
      <w:pPr>
        <w:jc w:val="both"/>
        <w:rPr>
          <w:rFonts w:ascii="Times New Roman" w:hAnsi="Times New Roman" w:cs="Times New Roman"/>
          <w:sz w:val="20"/>
          <w:szCs w:val="20"/>
          <w:lang w:val="en"/>
        </w:rPr>
      </w:pPr>
    </w:p>
    <w:p w:rsidR="00013B97" w:rsidRPr="00013B97" w:rsidRDefault="00013B97" w:rsidP="005A72AD">
      <w:pPr>
        <w:jc w:val="both"/>
        <w:rPr>
          <w:rFonts w:ascii="Times New Roman" w:hAnsi="Times New Roman" w:cs="Times New Roman"/>
        </w:rPr>
      </w:pPr>
    </w:p>
    <w:p w:rsidR="00C01B27" w:rsidRPr="001D6B24" w:rsidRDefault="00C01B27" w:rsidP="00C01B27">
      <w:pPr>
        <w:pStyle w:val="EnvelopeReturn"/>
        <w:jc w:val="both"/>
        <w:rPr>
          <w:rFonts w:cs="Times New Roman"/>
          <w:color w:val="000000"/>
        </w:rPr>
      </w:pPr>
      <w:r w:rsidRPr="001D6B24">
        <w:rPr>
          <w:rFonts w:cs="Times New Roman"/>
          <w:noProof/>
          <w:color w:val="000000"/>
        </w:rPr>
        <mc:AlternateContent>
          <mc:Choice Requires="wps">
            <w:drawing>
              <wp:anchor distT="0" distB="0" distL="114300" distR="114300" simplePos="0" relativeHeight="251659264" behindDoc="0" locked="0" layoutInCell="0" allowOverlap="1" wp14:anchorId="0E07D303" wp14:editId="5D36D176">
                <wp:simplePos x="0" y="0"/>
                <wp:positionH relativeFrom="column">
                  <wp:posOffset>640080</wp:posOffset>
                </wp:positionH>
                <wp:positionV relativeFrom="paragraph">
                  <wp:posOffset>215900</wp:posOffset>
                </wp:positionV>
                <wp:extent cx="1189355" cy="457200"/>
                <wp:effectExtent l="1905" t="0" r="0" b="31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3QIAAF8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DoLBh/3QIAAF8GAAAOAAAAAAAAAAAAAAAAAC4C&#10;AABkcnMvZTJvRG9jLnhtbFBLAQItABQABgAIAAAAIQCnIwDz3QAAAAoBAAAPAAAAAAAAAAAAAAAA&#10;ADcFAABkcnMvZG93bnJldi54bWxQSwUGAAAAAAQABADzAAAAQQYAAAAA&#10;" o:allowincell="f" filled="f" stroked="f" strokeweight="0">
                <v:textbox inset="0,0,0,0">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v:textbox>
              </v:rect>
            </w:pict>
          </mc:Fallback>
        </mc:AlternateContent>
      </w:r>
      <w:r w:rsidRPr="001D6B24">
        <w:rPr>
          <w:rFonts w:cs="Times New Roman"/>
          <w:noProof/>
          <w:color w:val="000000"/>
        </w:rPr>
        <w:drawing>
          <wp:inline distT="0" distB="0" distL="0" distR="0" wp14:anchorId="1B0E7EA0" wp14:editId="161C830A">
            <wp:extent cx="63817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C01B27" w:rsidRPr="001D6B24" w:rsidRDefault="00C01B27" w:rsidP="00C01B27">
      <w:pPr>
        <w:rPr>
          <w:rFonts w:ascii="Times New Roman" w:hAnsi="Times New Roman" w:cs="Times New Roman"/>
          <w:b/>
          <w:szCs w:val="28"/>
        </w:rPr>
      </w:pPr>
    </w:p>
    <w:p w:rsidR="00C01B27" w:rsidRDefault="00C01B27" w:rsidP="00C01B27">
      <w:pPr>
        <w:rPr>
          <w:rFonts w:ascii="Times New Roman" w:hAnsi="Times New Roman" w:cs="Times New Roman"/>
          <w:b/>
          <w:sz w:val="32"/>
          <w:szCs w:val="32"/>
        </w:rPr>
      </w:pPr>
      <w:r w:rsidRPr="001D6B24">
        <w:rPr>
          <w:rFonts w:ascii="Times New Roman" w:hAnsi="Times New Roman" w:cs="Times New Roman"/>
          <w:b/>
          <w:sz w:val="32"/>
          <w:szCs w:val="32"/>
        </w:rPr>
        <w:t>Meeting</w:t>
      </w:r>
      <w:r>
        <w:rPr>
          <w:rFonts w:ascii="Times New Roman" w:hAnsi="Times New Roman" w:cs="Times New Roman"/>
          <w:b/>
          <w:sz w:val="32"/>
          <w:szCs w:val="32"/>
        </w:rPr>
        <w:t xml:space="preserve"> </w:t>
      </w:r>
      <w:r>
        <w:rPr>
          <w:rFonts w:ascii="Times New Roman" w:hAnsi="Times New Roman" w:cs="Times New Roman"/>
          <w:b/>
          <w:sz w:val="32"/>
          <w:szCs w:val="32"/>
        </w:rPr>
        <w:t>Octo</w:t>
      </w:r>
      <w:r>
        <w:rPr>
          <w:rFonts w:ascii="Times New Roman" w:hAnsi="Times New Roman" w:cs="Times New Roman"/>
          <w:b/>
          <w:sz w:val="32"/>
          <w:szCs w:val="32"/>
        </w:rPr>
        <w:t>ber 2</w:t>
      </w:r>
      <w:r>
        <w:rPr>
          <w:rFonts w:ascii="Times New Roman" w:hAnsi="Times New Roman" w:cs="Times New Roman"/>
          <w:b/>
          <w:sz w:val="32"/>
          <w:szCs w:val="32"/>
        </w:rPr>
        <w:t>8</w:t>
      </w:r>
    </w:p>
    <w:p w:rsidR="00C01B27" w:rsidRPr="001D6B24" w:rsidRDefault="00C01B27" w:rsidP="00C01B27">
      <w:pPr>
        <w:rPr>
          <w:rFonts w:ascii="Times New Roman" w:hAnsi="Times New Roman" w:cs="Times New Roman"/>
          <w:b/>
          <w:sz w:val="32"/>
          <w:szCs w:val="32"/>
        </w:rPr>
      </w:pPr>
      <w:r>
        <w:rPr>
          <w:rFonts w:ascii="Times New Roman" w:hAnsi="Times New Roman" w:cs="Times New Roman"/>
          <w:b/>
          <w:sz w:val="32"/>
          <w:szCs w:val="32"/>
        </w:rPr>
        <w:t>Future Fund</w:t>
      </w:r>
    </w:p>
    <w:p w:rsidR="00C01B27" w:rsidRPr="001D6B24" w:rsidRDefault="00C01B27" w:rsidP="00C01B27">
      <w:pPr>
        <w:rPr>
          <w:rFonts w:ascii="Times New Roman" w:hAnsi="Times New Roman" w:cs="Times New Roman"/>
          <w:sz w:val="16"/>
          <w:szCs w:val="16"/>
        </w:rPr>
      </w:pPr>
      <w:r w:rsidRPr="001D6B24">
        <w:rPr>
          <w:rFonts w:ascii="Times New Roman" w:hAnsi="Times New Roman" w:cs="Times New Roman"/>
          <w:b/>
          <w:sz w:val="32"/>
          <w:szCs w:val="32"/>
        </w:rPr>
        <w:t xml:space="preserve">          </w:t>
      </w:r>
    </w:p>
    <w:p w:rsidR="00C01B27" w:rsidRPr="00DC7606" w:rsidRDefault="00C01B27" w:rsidP="00C01B27">
      <w:pPr>
        <w:pStyle w:val="Heading8"/>
        <w:rPr>
          <w:rFonts w:ascii="Times New Roman" w:hAnsi="Times New Roman" w:cs="Times New Roman"/>
          <w:b/>
          <w:color w:val="auto"/>
          <w:sz w:val="36"/>
          <w:szCs w:val="36"/>
        </w:rPr>
      </w:pPr>
      <w:r>
        <w:rPr>
          <w:rFonts w:ascii="Times New Roman" w:hAnsi="Times New Roman" w:cs="Times New Roman"/>
          <w:b/>
          <w:color w:val="auto"/>
          <w:sz w:val="36"/>
          <w:szCs w:val="36"/>
        </w:rPr>
        <w:t>Octo</w:t>
      </w:r>
      <w:r w:rsidRPr="00DC7606">
        <w:rPr>
          <w:rFonts w:ascii="Times New Roman" w:hAnsi="Times New Roman" w:cs="Times New Roman"/>
          <w:b/>
          <w:color w:val="auto"/>
          <w:sz w:val="36"/>
          <w:szCs w:val="36"/>
        </w:rPr>
        <w:t>ber 2013 Voter</w:t>
      </w:r>
    </w:p>
    <w:p w:rsidR="00C01B27" w:rsidRPr="001D6B24" w:rsidRDefault="00C01B27" w:rsidP="00C01B27">
      <w:pPr>
        <w:pStyle w:val="msonormalcxspfirst"/>
        <w:spacing w:before="0" w:beforeAutospacing="0" w:after="0" w:afterAutospacing="0"/>
        <w:rPr>
          <w:rFonts w:ascii="Times New Roman" w:eastAsia="Times New Roman" w:hAnsi="Times New Roman" w:cs="Times New Roman"/>
          <w:sz w:val="16"/>
          <w:szCs w:val="16"/>
        </w:rPr>
      </w:pPr>
    </w:p>
    <w:p w:rsidR="00C01B27" w:rsidRPr="001D6B24" w:rsidRDefault="00C01B27" w:rsidP="00C01B27">
      <w:pPr>
        <w:rPr>
          <w:rFonts w:ascii="Times New Roman" w:hAnsi="Times New Roman" w:cs="Times New Roman"/>
          <w:sz w:val="18"/>
        </w:rPr>
      </w:pPr>
      <w:r w:rsidRPr="001D6B24">
        <w:rPr>
          <w:rFonts w:ascii="Times New Roman" w:hAnsi="Times New Roman" w:cs="Times New Roman"/>
          <w:sz w:val="18"/>
        </w:rPr>
        <w:t xml:space="preserve">Membership in the LWV is open to all citizens of </w:t>
      </w:r>
    </w:p>
    <w:p w:rsidR="00C01B27" w:rsidRPr="001D6B24" w:rsidRDefault="00C01B27" w:rsidP="00C01B27">
      <w:pPr>
        <w:rPr>
          <w:rFonts w:ascii="Times New Roman" w:hAnsi="Times New Roman" w:cs="Times New Roman"/>
          <w:sz w:val="18"/>
        </w:rPr>
      </w:pPr>
      <w:proofErr w:type="gramStart"/>
      <w:r w:rsidRPr="001D6B24">
        <w:rPr>
          <w:rFonts w:ascii="Times New Roman" w:hAnsi="Times New Roman" w:cs="Times New Roman"/>
          <w:sz w:val="18"/>
        </w:rPr>
        <w:t>voting</w:t>
      </w:r>
      <w:proofErr w:type="gramEnd"/>
      <w:r w:rsidRPr="001D6B24">
        <w:rPr>
          <w:rFonts w:ascii="Times New Roman" w:hAnsi="Times New Roman" w:cs="Times New Roman"/>
          <w:sz w:val="18"/>
        </w:rPr>
        <w:t xml:space="preserve"> age.  To join the LWVWC, send a check </w:t>
      </w:r>
    </w:p>
    <w:p w:rsidR="00C01B27" w:rsidRPr="001D6B24" w:rsidRDefault="00C01B27" w:rsidP="00C01B27">
      <w:pPr>
        <w:rPr>
          <w:rFonts w:ascii="Times New Roman" w:hAnsi="Times New Roman" w:cs="Times New Roman"/>
          <w:sz w:val="18"/>
        </w:rPr>
      </w:pPr>
      <w:proofErr w:type="gramStart"/>
      <w:r w:rsidRPr="001D6B24">
        <w:rPr>
          <w:rFonts w:ascii="Times New Roman" w:hAnsi="Times New Roman" w:cs="Times New Roman"/>
          <w:sz w:val="18"/>
        </w:rPr>
        <w:t>payable</w:t>
      </w:r>
      <w:proofErr w:type="gramEnd"/>
      <w:r w:rsidRPr="001D6B24">
        <w:rPr>
          <w:rFonts w:ascii="Times New Roman" w:hAnsi="Times New Roman" w:cs="Times New Roman"/>
          <w:sz w:val="18"/>
        </w:rPr>
        <w:t xml:space="preserve"> to LWVWC for $40 ($60 for 2 people at </w:t>
      </w:r>
    </w:p>
    <w:p w:rsidR="00C01B27" w:rsidRPr="001D6B24" w:rsidRDefault="00C01B27" w:rsidP="00C01B27">
      <w:pPr>
        <w:rPr>
          <w:rFonts w:ascii="Times New Roman" w:hAnsi="Times New Roman" w:cs="Times New Roman"/>
          <w:sz w:val="18"/>
        </w:rPr>
      </w:pPr>
      <w:proofErr w:type="gramStart"/>
      <w:r w:rsidRPr="001D6B24">
        <w:rPr>
          <w:rFonts w:ascii="Times New Roman" w:hAnsi="Times New Roman" w:cs="Times New Roman"/>
          <w:sz w:val="18"/>
        </w:rPr>
        <w:t>one</w:t>
      </w:r>
      <w:proofErr w:type="gramEnd"/>
      <w:r w:rsidRPr="001D6B24">
        <w:rPr>
          <w:rFonts w:ascii="Times New Roman" w:hAnsi="Times New Roman" w:cs="Times New Roman"/>
          <w:sz w:val="18"/>
        </w:rPr>
        <w:t xml:space="preserve"> address) to the LWVWC Treasurer, 1 Fox Hill Dr., </w:t>
      </w:r>
    </w:p>
    <w:p w:rsidR="00C01B27" w:rsidRPr="001D6B24" w:rsidRDefault="00C01B27" w:rsidP="00C01B27">
      <w:pPr>
        <w:rPr>
          <w:rFonts w:ascii="Times New Roman" w:hAnsi="Times New Roman" w:cs="Times New Roman"/>
          <w:sz w:val="18"/>
        </w:rPr>
      </w:pPr>
      <w:proofErr w:type="gramStart"/>
      <w:r w:rsidRPr="001D6B24">
        <w:rPr>
          <w:rFonts w:ascii="Times New Roman" w:hAnsi="Times New Roman" w:cs="Times New Roman"/>
          <w:sz w:val="18"/>
        </w:rPr>
        <w:t>Parkersburg WV 26104 Write “dues” on the memo line.</w:t>
      </w:r>
      <w:proofErr w:type="gramEnd"/>
    </w:p>
    <w:p w:rsidR="00962AC3" w:rsidRDefault="00C01B27" w:rsidP="00962AC3">
      <w:pPr>
        <w:jc w:val="right"/>
        <w:rPr>
          <w:rFonts w:ascii="Times New Roman" w:hAnsi="Times New Roman" w:cs="Times New Roman"/>
          <w:sz w:val="18"/>
          <w:szCs w:val="18"/>
        </w:rPr>
      </w:pPr>
      <w:r>
        <w:rPr>
          <w:rFonts w:ascii="Times New Roman" w:hAnsi="Times New Roman" w:cs="Times New Roman"/>
          <w:sz w:val="18"/>
          <w:szCs w:val="18"/>
        </w:rPr>
        <w:lastRenderedPageBreak/>
        <w:t xml:space="preserve">LWVWC Voter </w:t>
      </w:r>
      <w:r>
        <w:rPr>
          <w:rFonts w:ascii="Times New Roman" w:hAnsi="Times New Roman" w:cs="Times New Roman"/>
          <w:sz w:val="18"/>
          <w:szCs w:val="18"/>
        </w:rPr>
        <w:t>Oct</w:t>
      </w:r>
      <w:r>
        <w:rPr>
          <w:rFonts w:ascii="Times New Roman" w:hAnsi="Times New Roman" w:cs="Times New Roman"/>
          <w:sz w:val="18"/>
          <w:szCs w:val="18"/>
        </w:rPr>
        <w:t>. 2013, page 2</w:t>
      </w:r>
    </w:p>
    <w:p w:rsidR="00962AC3" w:rsidRDefault="00962AC3" w:rsidP="00962AC3">
      <w:pPr>
        <w:jc w:val="right"/>
        <w:rPr>
          <w:rFonts w:ascii="Times New Roman" w:hAnsi="Times New Roman" w:cs="Times New Roman"/>
          <w:sz w:val="18"/>
          <w:szCs w:val="18"/>
        </w:rPr>
      </w:pPr>
    </w:p>
    <w:p w:rsidR="00962AC3" w:rsidRPr="00BB4991" w:rsidRDefault="00962AC3" w:rsidP="00962AC3">
      <w:pPr>
        <w:jc w:val="center"/>
        <w:rPr>
          <w:rFonts w:ascii="Times New Roman" w:hAnsi="Times New Roman" w:cs="Times New Roman"/>
          <w:sz w:val="28"/>
          <w:szCs w:val="28"/>
        </w:rPr>
      </w:pPr>
      <w:r w:rsidRPr="00BB4991">
        <w:rPr>
          <w:rFonts w:ascii="Times New Roman" w:hAnsi="Times New Roman" w:cs="Times New Roman"/>
          <w:sz w:val="28"/>
          <w:szCs w:val="28"/>
        </w:rPr>
        <w:t xml:space="preserve">Health Care for </w:t>
      </w:r>
      <w:r w:rsidR="00BB4991">
        <w:rPr>
          <w:rFonts w:ascii="Times New Roman" w:hAnsi="Times New Roman" w:cs="Times New Roman"/>
          <w:sz w:val="28"/>
          <w:szCs w:val="28"/>
        </w:rPr>
        <w:t xml:space="preserve">(more) </w:t>
      </w:r>
      <w:r w:rsidRPr="00BB4991">
        <w:rPr>
          <w:rFonts w:ascii="Times New Roman" w:hAnsi="Times New Roman" w:cs="Times New Roman"/>
          <w:sz w:val="28"/>
          <w:szCs w:val="28"/>
        </w:rPr>
        <w:t>West Virginians</w:t>
      </w:r>
    </w:p>
    <w:p w:rsidR="00564389" w:rsidRPr="00BB4991" w:rsidRDefault="00962AC3" w:rsidP="00962AC3">
      <w:pPr>
        <w:jc w:val="center"/>
        <w:rPr>
          <w:rFonts w:ascii="Times New Roman" w:hAnsi="Times New Roman" w:cs="Times New Roman"/>
          <w:sz w:val="28"/>
          <w:szCs w:val="28"/>
        </w:rPr>
      </w:pPr>
      <w:r w:rsidRPr="00BB4991">
        <w:rPr>
          <w:rFonts w:ascii="Times New Roman" w:hAnsi="Times New Roman" w:cs="Times New Roman"/>
          <w:sz w:val="28"/>
          <w:szCs w:val="28"/>
        </w:rPr>
        <w:t>Good News for a Change</w:t>
      </w:r>
    </w:p>
    <w:p w:rsidR="00564389" w:rsidRPr="00286A51" w:rsidRDefault="00564389" w:rsidP="00962AC3">
      <w:pPr>
        <w:jc w:val="both"/>
        <w:rPr>
          <w:rFonts w:ascii="Times New Roman" w:hAnsi="Times New Roman" w:cs="Times New Roman"/>
          <w:sz w:val="18"/>
        </w:rPr>
      </w:pPr>
    </w:p>
    <w:p w:rsidR="0077513C" w:rsidRPr="00BB4991" w:rsidRDefault="00962AC3" w:rsidP="00962AC3">
      <w:pPr>
        <w:jc w:val="both"/>
        <w:rPr>
          <w:rFonts w:ascii="Times New Roman" w:hAnsi="Times New Roman" w:cs="Times New Roman"/>
          <w:sz w:val="21"/>
          <w:szCs w:val="21"/>
        </w:rPr>
      </w:pPr>
      <w:r>
        <w:rPr>
          <w:rFonts w:ascii="Times New Roman" w:hAnsi="Times New Roman" w:cs="Times New Roman"/>
        </w:rPr>
        <w:tab/>
      </w:r>
      <w:r w:rsidR="006D0B07" w:rsidRPr="00BB4991">
        <w:rPr>
          <w:rFonts w:ascii="Times New Roman" w:hAnsi="Times New Roman" w:cs="Times New Roman"/>
          <w:sz w:val="21"/>
          <w:szCs w:val="21"/>
        </w:rPr>
        <w:t xml:space="preserve">WV joins Michigan and Kentucky as the three states in which the highest percentage (81%) of people without health insurance will be eligible for assistance in obtaining coverage, either through expanded Medicaid or a subsidy in the Marketplace. </w:t>
      </w:r>
    </w:p>
    <w:p w:rsidR="00962AC3" w:rsidRPr="00BB4991" w:rsidRDefault="006D0B07" w:rsidP="0077513C">
      <w:pPr>
        <w:ind w:firstLine="720"/>
        <w:jc w:val="both"/>
        <w:rPr>
          <w:rFonts w:ascii="Times New Roman" w:hAnsi="Times New Roman" w:cs="Times New Roman"/>
          <w:sz w:val="21"/>
          <w:szCs w:val="21"/>
        </w:rPr>
      </w:pPr>
      <w:r w:rsidRPr="00BB4991">
        <w:rPr>
          <w:rFonts w:ascii="Times New Roman" w:hAnsi="Times New Roman" w:cs="Times New Roman"/>
          <w:sz w:val="21"/>
          <w:szCs w:val="21"/>
        </w:rPr>
        <w:t>Since cost is the usual reason</w:t>
      </w:r>
      <w:r w:rsidR="00BB4991" w:rsidRPr="00BB4991">
        <w:rPr>
          <w:rFonts w:ascii="Times New Roman" w:hAnsi="Times New Roman" w:cs="Times New Roman"/>
          <w:sz w:val="21"/>
          <w:szCs w:val="21"/>
        </w:rPr>
        <w:t xml:space="preserve"> that</w:t>
      </w:r>
      <w:r w:rsidRPr="00BB4991">
        <w:rPr>
          <w:rFonts w:ascii="Times New Roman" w:hAnsi="Times New Roman" w:cs="Times New Roman"/>
          <w:sz w:val="21"/>
          <w:szCs w:val="21"/>
        </w:rPr>
        <w:t xml:space="preserve"> low-income people do not have coverage, it’s not good news this ranking reflects the fact that WV has a lot of </w:t>
      </w:r>
      <w:r w:rsidR="0077513C" w:rsidRPr="00BB4991">
        <w:rPr>
          <w:rFonts w:ascii="Times New Roman" w:hAnsi="Times New Roman" w:cs="Times New Roman"/>
          <w:sz w:val="21"/>
          <w:szCs w:val="21"/>
        </w:rPr>
        <w:t xml:space="preserve">low-income </w:t>
      </w:r>
      <w:r w:rsidRPr="00BB4991">
        <w:rPr>
          <w:rFonts w:ascii="Times New Roman" w:hAnsi="Times New Roman" w:cs="Times New Roman"/>
          <w:sz w:val="21"/>
          <w:szCs w:val="21"/>
        </w:rPr>
        <w:t xml:space="preserve">people </w:t>
      </w:r>
      <w:r w:rsidR="0077513C" w:rsidRPr="00BB4991">
        <w:rPr>
          <w:rFonts w:ascii="Times New Roman" w:hAnsi="Times New Roman" w:cs="Times New Roman"/>
          <w:sz w:val="21"/>
          <w:szCs w:val="21"/>
        </w:rPr>
        <w:t xml:space="preserve">and many workers </w:t>
      </w:r>
      <w:r w:rsidRPr="00BB4991">
        <w:rPr>
          <w:rFonts w:ascii="Times New Roman" w:hAnsi="Times New Roman" w:cs="Times New Roman"/>
          <w:sz w:val="21"/>
          <w:szCs w:val="21"/>
        </w:rPr>
        <w:t>in low-wage jobs that don’t offer insurance</w:t>
      </w:r>
      <w:r w:rsidR="0077513C" w:rsidRPr="00BB4991">
        <w:rPr>
          <w:rFonts w:ascii="Times New Roman" w:hAnsi="Times New Roman" w:cs="Times New Roman"/>
          <w:sz w:val="21"/>
          <w:szCs w:val="21"/>
        </w:rPr>
        <w:t xml:space="preserve">. </w:t>
      </w:r>
      <w:r w:rsidR="0077513C" w:rsidRPr="00BB4991">
        <w:rPr>
          <w:rFonts w:ascii="Times New Roman" w:hAnsi="Times New Roman" w:cs="Times New Roman"/>
          <w:i/>
          <w:sz w:val="21"/>
          <w:szCs w:val="21"/>
        </w:rPr>
        <w:t>But</w:t>
      </w:r>
      <w:r w:rsidR="0077513C" w:rsidRPr="00BB4991">
        <w:rPr>
          <w:rFonts w:ascii="Times New Roman" w:hAnsi="Times New Roman" w:cs="Times New Roman"/>
          <w:sz w:val="21"/>
          <w:szCs w:val="21"/>
        </w:rPr>
        <w:t xml:space="preserve"> it does demonstrate that our governor and legislature were able to </w:t>
      </w:r>
      <w:r w:rsidR="009D49A2">
        <w:rPr>
          <w:rFonts w:ascii="Times New Roman" w:hAnsi="Times New Roman" w:cs="Times New Roman"/>
          <w:sz w:val="21"/>
          <w:szCs w:val="21"/>
        </w:rPr>
        <w:t>ignore</w:t>
      </w:r>
      <w:r w:rsidR="0077513C" w:rsidRPr="00BB4991">
        <w:rPr>
          <w:rFonts w:ascii="Times New Roman" w:hAnsi="Times New Roman" w:cs="Times New Roman"/>
          <w:sz w:val="21"/>
          <w:szCs w:val="21"/>
        </w:rPr>
        <w:t xml:space="preserve"> wide-spread antipathy for </w:t>
      </w:r>
      <w:r w:rsidR="00BB4991" w:rsidRPr="00BB4991">
        <w:rPr>
          <w:rFonts w:ascii="Times New Roman" w:hAnsi="Times New Roman" w:cs="Times New Roman"/>
          <w:sz w:val="21"/>
          <w:szCs w:val="21"/>
        </w:rPr>
        <w:t>the Affordable Care Act</w:t>
      </w:r>
      <w:r w:rsidR="0077513C" w:rsidRPr="00BB4991">
        <w:rPr>
          <w:rFonts w:ascii="Times New Roman" w:hAnsi="Times New Roman" w:cs="Times New Roman"/>
          <w:sz w:val="21"/>
          <w:szCs w:val="21"/>
        </w:rPr>
        <w:t xml:space="preserve"> and do what was best for the people of the state. </w:t>
      </w:r>
    </w:p>
    <w:p w:rsidR="0077513C" w:rsidRPr="00BB4991" w:rsidRDefault="0077513C" w:rsidP="0077513C">
      <w:pPr>
        <w:ind w:firstLine="720"/>
        <w:jc w:val="both"/>
        <w:rPr>
          <w:rFonts w:ascii="Times New Roman" w:hAnsi="Times New Roman" w:cs="Times New Roman"/>
          <w:sz w:val="21"/>
          <w:szCs w:val="21"/>
        </w:rPr>
      </w:pPr>
      <w:r w:rsidRPr="00BB4991">
        <w:rPr>
          <w:rFonts w:ascii="Times New Roman" w:hAnsi="Times New Roman" w:cs="Times New Roman"/>
          <w:sz w:val="21"/>
          <w:szCs w:val="21"/>
        </w:rPr>
        <w:t>Contrast this with Texas where Medicaid eligibility was not expanded. Only 34% of the uninsured will be eligible for assistance. Hundreds of thousands of adults and children who would have been e</w:t>
      </w:r>
      <w:r w:rsidR="00286A51" w:rsidRPr="00BB4991">
        <w:rPr>
          <w:rFonts w:ascii="Times New Roman" w:hAnsi="Times New Roman" w:cs="Times New Roman"/>
          <w:sz w:val="21"/>
          <w:szCs w:val="21"/>
        </w:rPr>
        <w:t>ligible for expanded Medicaid will probably remain uninsured.</w:t>
      </w:r>
    </w:p>
    <w:p w:rsidR="00286A51" w:rsidRPr="00BB4991" w:rsidRDefault="00286A51" w:rsidP="0077513C">
      <w:pPr>
        <w:ind w:firstLine="720"/>
        <w:jc w:val="both"/>
        <w:rPr>
          <w:rFonts w:ascii="Times New Roman" w:hAnsi="Times New Roman" w:cs="Times New Roman"/>
          <w:sz w:val="21"/>
          <w:szCs w:val="21"/>
        </w:rPr>
      </w:pPr>
      <w:r w:rsidRPr="00BB4991">
        <w:rPr>
          <w:rFonts w:ascii="Times New Roman" w:hAnsi="Times New Roman" w:cs="Times New Roman"/>
          <w:sz w:val="21"/>
          <w:szCs w:val="21"/>
        </w:rPr>
        <w:t xml:space="preserve">An extensive report from the Robert Wood Johnson Foundation, “Eligibility for Assistance and Projected Changes in Coverage under ACA: Variations </w:t>
      </w:r>
      <w:proofErr w:type="gramStart"/>
      <w:r w:rsidRPr="00BB4991">
        <w:rPr>
          <w:rFonts w:ascii="Times New Roman" w:hAnsi="Times New Roman" w:cs="Times New Roman"/>
          <w:sz w:val="21"/>
          <w:szCs w:val="21"/>
        </w:rPr>
        <w:t>Across</w:t>
      </w:r>
      <w:proofErr w:type="gramEnd"/>
      <w:r w:rsidRPr="00BB4991">
        <w:rPr>
          <w:rFonts w:ascii="Times New Roman" w:hAnsi="Times New Roman" w:cs="Times New Roman"/>
          <w:sz w:val="21"/>
          <w:szCs w:val="21"/>
        </w:rPr>
        <w:t xml:space="preserve"> States” is at </w:t>
      </w:r>
    </w:p>
    <w:p w:rsidR="00286A51" w:rsidRPr="00BB4991" w:rsidRDefault="005C11BC" w:rsidP="00286A51">
      <w:pPr>
        <w:jc w:val="both"/>
        <w:rPr>
          <w:rFonts w:ascii="Times New Roman" w:hAnsi="Times New Roman" w:cs="Times New Roman"/>
          <w:sz w:val="21"/>
          <w:szCs w:val="21"/>
        </w:rPr>
      </w:pPr>
      <w:hyperlink r:id="rId16" w:history="1">
        <w:r w:rsidRPr="00725CF9">
          <w:rPr>
            <w:rStyle w:val="Hyperlink"/>
            <w:rFonts w:ascii="Times New Roman" w:hAnsi="Times New Roman" w:cs="Times New Roman"/>
            <w:sz w:val="21"/>
            <w:szCs w:val="21"/>
          </w:rPr>
          <w:t>http://www.rwjf.org/en/research-publications/find-rwjf-research.html?pn=Health+Policy+Snapshot+Series&amp;t=topics%3A1633</w:t>
        </w:r>
      </w:hyperlink>
      <w:r w:rsidR="00286A51" w:rsidRPr="00BB4991">
        <w:rPr>
          <w:rFonts w:ascii="Times New Roman" w:hAnsi="Times New Roman" w:cs="Times New Roman"/>
          <w:sz w:val="21"/>
          <w:szCs w:val="21"/>
        </w:rPr>
        <w:t xml:space="preserve"> or go to </w:t>
      </w:r>
      <w:hyperlink r:id="rId17" w:history="1">
        <w:r w:rsidR="00286A51" w:rsidRPr="00BB4991">
          <w:rPr>
            <w:rStyle w:val="Hyperlink"/>
            <w:rFonts w:ascii="Times New Roman" w:hAnsi="Times New Roman" w:cs="Times New Roman"/>
            <w:sz w:val="21"/>
            <w:szCs w:val="21"/>
          </w:rPr>
          <w:t>www.rwjf.org</w:t>
        </w:r>
      </w:hyperlink>
      <w:r w:rsidR="00286A51" w:rsidRPr="00BB4991">
        <w:rPr>
          <w:rFonts w:ascii="Times New Roman" w:hAnsi="Times New Roman" w:cs="Times New Roman"/>
          <w:sz w:val="21"/>
          <w:szCs w:val="21"/>
        </w:rPr>
        <w:t xml:space="preserve"> and type the first few words of the title into the search box. </w:t>
      </w:r>
    </w:p>
    <w:p w:rsidR="00013B97" w:rsidRPr="00C01B27" w:rsidRDefault="00013B97" w:rsidP="00013B97">
      <w:pPr>
        <w:jc w:val="both"/>
        <w:rPr>
          <w:rFonts w:ascii="Times New Roman" w:hAnsi="Times New Roman" w:cs="Times New Roman"/>
        </w:rPr>
      </w:pPr>
    </w:p>
    <w:p w:rsidR="005C11BC" w:rsidRPr="005C11BC" w:rsidRDefault="005C11BC" w:rsidP="005C11B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0"/>
        </w:rPr>
      </w:pPr>
    </w:p>
    <w:p w:rsidR="00564389" w:rsidRDefault="00013B97" w:rsidP="005C11BC">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Contact Congress</w:t>
      </w:r>
    </w:p>
    <w:p w:rsidR="00013B97" w:rsidRDefault="00013B97" w:rsidP="00013B9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Rep. David </w:t>
      </w:r>
      <w:proofErr w:type="gramStart"/>
      <w:r>
        <w:rPr>
          <w:rFonts w:ascii="Times New Roman" w:hAnsi="Times New Roman" w:cs="Times New Roman"/>
        </w:rPr>
        <w:t xml:space="preserve">McKinley  </w:t>
      </w:r>
      <w:proofErr w:type="gramEnd"/>
      <w:hyperlink r:id="rId18" w:history="1">
        <w:r w:rsidRPr="00725CF9">
          <w:rPr>
            <w:rStyle w:val="Hyperlink"/>
            <w:rFonts w:ascii="Times New Roman" w:hAnsi="Times New Roman" w:cs="Times New Roman"/>
          </w:rPr>
          <w:t>www.mckinley.house.gov</w:t>
        </w:r>
      </w:hyperlink>
    </w:p>
    <w:p w:rsidR="00013B97" w:rsidRDefault="00013B97" w:rsidP="00013B9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Sen. Joe </w:t>
      </w:r>
      <w:proofErr w:type="spellStart"/>
      <w:r>
        <w:rPr>
          <w:rFonts w:ascii="Times New Roman" w:hAnsi="Times New Roman" w:cs="Times New Roman"/>
        </w:rPr>
        <w:t>Manchin</w:t>
      </w:r>
      <w:proofErr w:type="spellEnd"/>
      <w:r>
        <w:rPr>
          <w:rFonts w:ascii="Times New Roman" w:hAnsi="Times New Roman" w:cs="Times New Roman"/>
        </w:rPr>
        <w:t xml:space="preserve"> </w:t>
      </w:r>
      <w:hyperlink r:id="rId19" w:history="1">
        <w:r w:rsidRPr="00725CF9">
          <w:rPr>
            <w:rStyle w:val="Hyperlink"/>
            <w:rFonts w:ascii="Times New Roman" w:hAnsi="Times New Roman" w:cs="Times New Roman"/>
          </w:rPr>
          <w:t>www.manchin.senate.gov</w:t>
        </w:r>
      </w:hyperlink>
    </w:p>
    <w:p w:rsidR="00013B97" w:rsidRDefault="00013B97" w:rsidP="00013B9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Sen. John D. </w:t>
      </w:r>
      <w:proofErr w:type="spellStart"/>
      <w:r>
        <w:rPr>
          <w:rFonts w:ascii="Times New Roman" w:hAnsi="Times New Roman" w:cs="Times New Roman"/>
        </w:rPr>
        <w:t>Rockeller</w:t>
      </w:r>
      <w:proofErr w:type="spellEnd"/>
      <w:r>
        <w:rPr>
          <w:rFonts w:ascii="Times New Roman" w:hAnsi="Times New Roman" w:cs="Times New Roman"/>
        </w:rPr>
        <w:t xml:space="preserve"> </w:t>
      </w:r>
      <w:hyperlink r:id="rId20" w:history="1">
        <w:r w:rsidRPr="00725CF9">
          <w:rPr>
            <w:rStyle w:val="Hyperlink"/>
            <w:rFonts w:ascii="Times New Roman" w:hAnsi="Times New Roman" w:cs="Times New Roman"/>
          </w:rPr>
          <w:t>www.rockefeller.senate.gov</w:t>
        </w:r>
      </w:hyperlink>
    </w:p>
    <w:p w:rsidR="005C11BC" w:rsidRPr="005C11BC" w:rsidRDefault="005C11BC" w:rsidP="00013B9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0"/>
        </w:rPr>
      </w:pPr>
    </w:p>
    <w:p w:rsidR="00013B97" w:rsidRPr="00C01B27" w:rsidRDefault="00013B97" w:rsidP="00C01B27">
      <w:pPr>
        <w:jc w:val="both"/>
        <w:rPr>
          <w:rFonts w:ascii="Times New Roman" w:hAnsi="Times New Roman" w:cs="Times New Roman"/>
        </w:rPr>
      </w:pPr>
    </w:p>
    <w:p w:rsidR="00564389" w:rsidRPr="00C01B27" w:rsidRDefault="00564389" w:rsidP="00C01B27">
      <w:pPr>
        <w:jc w:val="both"/>
        <w:rPr>
          <w:rFonts w:ascii="Times New Roman" w:hAnsi="Times New Roman" w:cs="Times New Roman"/>
        </w:rPr>
      </w:pPr>
    </w:p>
    <w:p w:rsidR="00564389" w:rsidRPr="00C01B27" w:rsidRDefault="00564389" w:rsidP="00C01B27">
      <w:pPr>
        <w:jc w:val="both"/>
        <w:rPr>
          <w:rFonts w:ascii="Times New Roman" w:hAnsi="Times New Roman" w:cs="Times New Roman"/>
        </w:rPr>
      </w:pPr>
    </w:p>
    <w:p w:rsidR="00564389" w:rsidRPr="00C01B27" w:rsidRDefault="00564389" w:rsidP="00C01B27">
      <w:pPr>
        <w:jc w:val="both"/>
        <w:rPr>
          <w:rFonts w:ascii="Times New Roman" w:hAnsi="Times New Roman" w:cs="Times New Roman"/>
        </w:rPr>
      </w:pPr>
    </w:p>
    <w:p w:rsidR="00564389" w:rsidRPr="00C01B27" w:rsidRDefault="00564389" w:rsidP="00C01B27">
      <w:pPr>
        <w:jc w:val="both"/>
        <w:rPr>
          <w:rFonts w:ascii="Times New Roman" w:hAnsi="Times New Roman" w:cs="Times New Roman"/>
        </w:rPr>
      </w:pPr>
    </w:p>
    <w:p w:rsidR="00564389" w:rsidRPr="00C01B27" w:rsidRDefault="00564389" w:rsidP="00C01B27">
      <w:pPr>
        <w:jc w:val="both"/>
        <w:rPr>
          <w:rFonts w:ascii="Times New Roman" w:hAnsi="Times New Roman" w:cs="Times New Roman"/>
        </w:rPr>
      </w:pPr>
    </w:p>
    <w:p w:rsidR="00564389" w:rsidRPr="00C01B27" w:rsidRDefault="00564389" w:rsidP="00C01B27">
      <w:pPr>
        <w:jc w:val="both"/>
        <w:rPr>
          <w:rFonts w:ascii="Times New Roman" w:hAnsi="Times New Roman" w:cs="Times New Roman"/>
        </w:rPr>
      </w:pPr>
    </w:p>
    <w:p w:rsidR="00BF344F" w:rsidRPr="00C01B27" w:rsidRDefault="00BF344F" w:rsidP="00C01B27">
      <w:pPr>
        <w:jc w:val="both"/>
        <w:rPr>
          <w:rFonts w:ascii="Times New Roman" w:hAnsi="Times New Roman" w:cs="Times New Roman"/>
        </w:rPr>
      </w:pPr>
    </w:p>
    <w:p w:rsidR="00BF344F" w:rsidRPr="00C01B27" w:rsidRDefault="00BF344F" w:rsidP="00C01B27">
      <w:pPr>
        <w:jc w:val="both"/>
        <w:rPr>
          <w:rFonts w:ascii="Times New Roman" w:hAnsi="Times New Roman" w:cs="Times New Roman"/>
        </w:rPr>
      </w:pPr>
    </w:p>
    <w:p w:rsidR="00BF344F" w:rsidRPr="00C01B27" w:rsidRDefault="00BF344F" w:rsidP="00C01B27">
      <w:pPr>
        <w:jc w:val="both"/>
        <w:rPr>
          <w:rFonts w:ascii="Times New Roman" w:hAnsi="Times New Roman" w:cs="Times New Roman"/>
        </w:rPr>
      </w:pPr>
    </w:p>
    <w:p w:rsidR="00BF344F" w:rsidRPr="00C01B27" w:rsidRDefault="00BF344F" w:rsidP="00C01B27">
      <w:pPr>
        <w:jc w:val="both"/>
        <w:rPr>
          <w:rFonts w:ascii="Times New Roman" w:hAnsi="Times New Roman" w:cs="Times New Roman"/>
        </w:rPr>
      </w:pPr>
    </w:p>
    <w:p w:rsidR="00A374DB" w:rsidRPr="00C01B27" w:rsidRDefault="00A374DB" w:rsidP="00C01B27">
      <w:pPr>
        <w:jc w:val="both"/>
        <w:rPr>
          <w:rFonts w:ascii="Times New Roman" w:hAnsi="Times New Roman" w:cs="Times New Roman"/>
        </w:rPr>
      </w:pPr>
    </w:p>
    <w:p w:rsidR="00A374DB" w:rsidRPr="00C01B27" w:rsidRDefault="00A374DB" w:rsidP="00C01B27">
      <w:pPr>
        <w:jc w:val="both"/>
        <w:rPr>
          <w:rFonts w:ascii="Times New Roman" w:hAnsi="Times New Roman" w:cs="Times New Roman"/>
        </w:rPr>
      </w:pPr>
    </w:p>
    <w:p w:rsidR="00307B7A" w:rsidRPr="00C01B27" w:rsidRDefault="00307B7A" w:rsidP="00C01B27">
      <w:pPr>
        <w:jc w:val="both"/>
        <w:rPr>
          <w:rFonts w:ascii="Times New Roman" w:hAnsi="Times New Roman" w:cs="Times New Roman"/>
        </w:rPr>
      </w:pPr>
    </w:p>
    <w:p w:rsidR="001D6B24" w:rsidRPr="00307B7A" w:rsidRDefault="001D6B24" w:rsidP="001D6B24">
      <w:pPr>
        <w:rPr>
          <w:rFonts w:ascii="Times New Roman" w:hAnsi="Times New Roman" w:cs="Times New Roman"/>
          <w:sz w:val="36"/>
        </w:rPr>
      </w:pPr>
    </w:p>
    <w:sectPr w:rsidR="001D6B24" w:rsidRPr="00307B7A" w:rsidSect="001D6B2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A24B5"/>
    <w:rsid w:val="00122DD4"/>
    <w:rsid w:val="00135D75"/>
    <w:rsid w:val="00145388"/>
    <w:rsid w:val="00153CFE"/>
    <w:rsid w:val="001D6B24"/>
    <w:rsid w:val="00200E63"/>
    <w:rsid w:val="00226F01"/>
    <w:rsid w:val="00286A51"/>
    <w:rsid w:val="00307B7A"/>
    <w:rsid w:val="0043050E"/>
    <w:rsid w:val="00447601"/>
    <w:rsid w:val="00564389"/>
    <w:rsid w:val="005847A5"/>
    <w:rsid w:val="005A72AD"/>
    <w:rsid w:val="005C11BC"/>
    <w:rsid w:val="006D0B07"/>
    <w:rsid w:val="00715A1D"/>
    <w:rsid w:val="0077513C"/>
    <w:rsid w:val="007F51B0"/>
    <w:rsid w:val="00907B5E"/>
    <w:rsid w:val="00953D2F"/>
    <w:rsid w:val="00962AC3"/>
    <w:rsid w:val="009D49A2"/>
    <w:rsid w:val="00A21FF6"/>
    <w:rsid w:val="00A374DB"/>
    <w:rsid w:val="00A52DB9"/>
    <w:rsid w:val="00A8392B"/>
    <w:rsid w:val="00BB4991"/>
    <w:rsid w:val="00BF344F"/>
    <w:rsid w:val="00C01B27"/>
    <w:rsid w:val="00C167E1"/>
    <w:rsid w:val="00C36893"/>
    <w:rsid w:val="00CD4C58"/>
    <w:rsid w:val="00D65483"/>
    <w:rsid w:val="00D7644C"/>
    <w:rsid w:val="00DC7606"/>
    <w:rsid w:val="00F6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wvkidscountfund.org" TargetMode="External"/><Relationship Id="rId18" Type="http://schemas.openxmlformats.org/officeDocument/2006/relationships/hyperlink" Target="http://www.mckinley.house.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lwvwv.org" TargetMode="External"/><Relationship Id="rId12" Type="http://schemas.openxmlformats.org/officeDocument/2006/relationships/image" Target="media/image2.jpeg"/><Relationship Id="rId17" Type="http://schemas.openxmlformats.org/officeDocument/2006/relationships/hyperlink" Target="http://www.rwjf.org" TargetMode="External"/><Relationship Id="rId2" Type="http://schemas.openxmlformats.org/officeDocument/2006/relationships/styles" Target="styles.xml"/><Relationship Id="rId16" Type="http://schemas.openxmlformats.org/officeDocument/2006/relationships/hyperlink" Target="http://www.rwjf.org/en/research-publications/find-rwjf-research.html?pn=Health+Policy+Snapshot+Series&amp;t=topics%3A1633" TargetMode="External"/><Relationship Id="rId20" Type="http://schemas.openxmlformats.org/officeDocument/2006/relationships/hyperlink" Target="http://www.rockefeller.senate.gov"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www.google.com/imgres?hl=en&amp;biw=1076&amp;bih=855&amp;tbm=isch&amp;tbnid=4Pmuy5lFebyvyM:&amp;imgrefurl=http://www.aperfectworld.org/government.html&amp;docid=hW1x75roHDtzUM&amp;imgurl=http://www.aperfectworld.org/clipart/government/ballot_yes.png&amp;w=250&amp;h=344&amp;ei=TupeUrPoAfK84APIs4GQBg&amp;zoom=1&amp;ved=1t:3588,r:22,s:0,i:163&amp;iact=rc&amp;page=2&amp;tbnh=180&amp;tbnw=131&amp;start=18&amp;ndsp=30&amp;tx=64&amp;ty=8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wvpolicy.org/" TargetMode="External"/><Relationship Id="rId19" Type="http://schemas.openxmlformats.org/officeDocument/2006/relationships/hyperlink" Target="http://www.manchin.senate.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lsa.wiredforchange.com/dia/track.jsp?v=2&amp;c=qdXBxHvv8Iq3j7ggFCaUONyDXvqGPW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6</cp:revision>
  <cp:lastPrinted>2013-10-16T19:47:00Z</cp:lastPrinted>
  <dcterms:created xsi:type="dcterms:W3CDTF">2013-10-16T16:28:00Z</dcterms:created>
  <dcterms:modified xsi:type="dcterms:W3CDTF">2013-10-17T02:58:00Z</dcterms:modified>
</cp:coreProperties>
</file>